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A50A" w14:textId="77777777" w:rsidR="00A659A5" w:rsidRPr="001C1F9D" w:rsidRDefault="00A659A5" w:rsidP="00BF205D">
      <w:pPr>
        <w:spacing w:after="0"/>
        <w:ind w:left="6237"/>
        <w:jc w:val="left"/>
        <w:rPr>
          <w:rFonts w:ascii="Segoe UI Light" w:hAnsi="Segoe UI Light" w:cs="Segoe UI Light"/>
          <w:sz w:val="24"/>
        </w:rPr>
      </w:pPr>
      <w:bookmarkStart w:id="0" w:name="_GoBack"/>
      <w:bookmarkEnd w:id="0"/>
    </w:p>
    <w:p w14:paraId="02712E61" w14:textId="77777777" w:rsidR="00936C00" w:rsidRPr="00BF205D" w:rsidRDefault="00936C00" w:rsidP="00BF205D">
      <w:pPr>
        <w:spacing w:after="0"/>
        <w:ind w:left="6237"/>
        <w:jc w:val="left"/>
        <w:rPr>
          <w:rFonts w:ascii="Segoe UI Light" w:hAnsi="Segoe UI Light" w:cs="Segoe UI Light"/>
          <w:sz w:val="24"/>
        </w:rPr>
      </w:pPr>
    </w:p>
    <w:p w14:paraId="4B0CE620" w14:textId="77777777" w:rsidR="00A659A5" w:rsidRPr="00BF205D" w:rsidRDefault="00A659A5" w:rsidP="00BF205D">
      <w:pPr>
        <w:spacing w:after="0"/>
        <w:ind w:left="6237"/>
        <w:jc w:val="left"/>
        <w:rPr>
          <w:rFonts w:ascii="Segoe UI Light" w:hAnsi="Segoe UI Light" w:cs="Segoe UI Light"/>
          <w:sz w:val="24"/>
        </w:rPr>
      </w:pPr>
    </w:p>
    <w:p w14:paraId="48E53DE2" w14:textId="77777777" w:rsidR="00A659A5" w:rsidRPr="008E0225" w:rsidRDefault="00A659A5" w:rsidP="00BF205D">
      <w:pPr>
        <w:spacing w:after="0"/>
        <w:ind w:left="6237"/>
        <w:jc w:val="left"/>
        <w:rPr>
          <w:rFonts w:ascii="Montserrat" w:hAnsi="Montserrat"/>
          <w:sz w:val="24"/>
        </w:rPr>
      </w:pPr>
      <w:r w:rsidRPr="008E0225">
        <w:rPr>
          <w:rFonts w:ascii="Montserrat" w:hAnsi="Montserrat"/>
          <w:sz w:val="24"/>
        </w:rPr>
        <w:t>УТВЕРЖДАЮ</w:t>
      </w:r>
    </w:p>
    <w:p w14:paraId="1D83D2EE" w14:textId="77777777" w:rsidR="00A659A5" w:rsidRPr="008E0225" w:rsidRDefault="00A659A5" w:rsidP="00BF205D">
      <w:pPr>
        <w:spacing w:after="0"/>
        <w:ind w:left="6237"/>
        <w:jc w:val="left"/>
        <w:rPr>
          <w:rFonts w:ascii="Montserrat" w:hAnsi="Montserrat"/>
          <w:sz w:val="24"/>
        </w:rPr>
      </w:pPr>
      <w:r w:rsidRPr="008E0225">
        <w:rPr>
          <w:rFonts w:ascii="Montserrat" w:hAnsi="Montserrat"/>
          <w:sz w:val="24"/>
        </w:rPr>
        <w:t>Генеральный директор</w:t>
      </w:r>
    </w:p>
    <w:p w14:paraId="653FC768" w14:textId="77777777" w:rsidR="00BF205D" w:rsidRPr="008E0225" w:rsidRDefault="00BF205D" w:rsidP="00BF205D">
      <w:pPr>
        <w:spacing w:after="0"/>
        <w:ind w:left="6237"/>
        <w:jc w:val="left"/>
        <w:rPr>
          <w:rFonts w:ascii="Montserrat" w:hAnsi="Montserrat"/>
          <w:sz w:val="24"/>
        </w:rPr>
      </w:pPr>
    </w:p>
    <w:p w14:paraId="5AD1BD8B" w14:textId="77777777" w:rsidR="00A659A5" w:rsidRPr="008E0225" w:rsidRDefault="00A659A5" w:rsidP="00BF205D">
      <w:pPr>
        <w:spacing w:after="0"/>
        <w:ind w:left="6237"/>
        <w:jc w:val="left"/>
        <w:rPr>
          <w:rFonts w:ascii="Montserrat" w:hAnsi="Montserrat"/>
          <w:sz w:val="24"/>
        </w:rPr>
      </w:pPr>
      <w:r w:rsidRPr="008E0225">
        <w:rPr>
          <w:rFonts w:ascii="Montserrat" w:hAnsi="Montserrat"/>
          <w:sz w:val="24"/>
        </w:rPr>
        <w:t>____________</w:t>
      </w:r>
      <w:r w:rsidR="000C59ED" w:rsidRPr="008E0225">
        <w:rPr>
          <w:rFonts w:ascii="Montserrat" w:hAnsi="Montserrat"/>
          <w:sz w:val="24"/>
        </w:rPr>
        <w:t xml:space="preserve"> </w:t>
      </w:r>
      <w:r w:rsidR="00302F3C">
        <w:rPr>
          <w:rFonts w:ascii="Montserrat" w:hAnsi="Montserrat"/>
          <w:sz w:val="24"/>
        </w:rPr>
        <w:t xml:space="preserve"> </w:t>
      </w:r>
      <w:r w:rsidR="00BE5E7D">
        <w:rPr>
          <w:rFonts w:ascii="Montserrat" w:hAnsi="Montserrat"/>
          <w:sz w:val="24"/>
        </w:rPr>
        <w:t>Фамилия И.О</w:t>
      </w:r>
      <w:r w:rsidR="00302F3C">
        <w:rPr>
          <w:rFonts w:ascii="Montserrat" w:hAnsi="Montserrat"/>
          <w:sz w:val="24"/>
        </w:rPr>
        <w:t>.</w:t>
      </w:r>
    </w:p>
    <w:p w14:paraId="3B615264" w14:textId="54302829" w:rsidR="00A659A5" w:rsidRPr="008E0225" w:rsidRDefault="00A659A5" w:rsidP="00BF205D">
      <w:pPr>
        <w:spacing w:after="0"/>
        <w:ind w:left="6237"/>
        <w:jc w:val="left"/>
        <w:rPr>
          <w:rFonts w:ascii="Montserrat" w:hAnsi="Montserrat"/>
          <w:sz w:val="24"/>
        </w:rPr>
      </w:pPr>
      <w:r w:rsidRPr="008E0225">
        <w:rPr>
          <w:rFonts w:ascii="Montserrat" w:hAnsi="Montserrat"/>
          <w:sz w:val="24"/>
        </w:rPr>
        <w:t>«__» _________</w:t>
      </w:r>
      <w:r w:rsidRPr="008E0225">
        <w:rPr>
          <w:rFonts w:ascii="Montserrat" w:hAnsi="Montserrat"/>
          <w:sz w:val="24"/>
        </w:rPr>
        <w:fldChar w:fldCharType="begin"/>
      </w:r>
      <w:r w:rsidRPr="008E0225">
        <w:rPr>
          <w:rFonts w:ascii="Montserrat" w:hAnsi="Montserrat"/>
          <w:sz w:val="24"/>
        </w:rPr>
        <w:instrText xml:space="preserve"> TIME  \@ "yyyy" </w:instrText>
      </w:r>
      <w:r w:rsidRPr="008E0225">
        <w:rPr>
          <w:rFonts w:ascii="Montserrat" w:hAnsi="Montserrat"/>
          <w:sz w:val="24"/>
        </w:rPr>
        <w:fldChar w:fldCharType="separate"/>
      </w:r>
      <w:r w:rsidR="00B36B08">
        <w:rPr>
          <w:rFonts w:ascii="Montserrat" w:hAnsi="Montserrat"/>
          <w:noProof/>
          <w:sz w:val="24"/>
        </w:rPr>
        <w:t>2024</w:t>
      </w:r>
      <w:r w:rsidRPr="008E0225">
        <w:rPr>
          <w:rFonts w:ascii="Montserrat" w:hAnsi="Montserrat"/>
          <w:sz w:val="24"/>
        </w:rPr>
        <w:fldChar w:fldCharType="end"/>
      </w:r>
      <w:r w:rsidRPr="008E0225">
        <w:rPr>
          <w:rFonts w:ascii="Montserrat" w:hAnsi="Montserrat"/>
          <w:sz w:val="24"/>
        </w:rPr>
        <w:t xml:space="preserve"> г.</w:t>
      </w:r>
    </w:p>
    <w:p w14:paraId="1FA29874" w14:textId="77777777" w:rsidR="00A659A5" w:rsidRPr="008E0225" w:rsidRDefault="00A659A5" w:rsidP="00BF205D">
      <w:pPr>
        <w:spacing w:after="0"/>
        <w:ind w:left="0"/>
        <w:jc w:val="center"/>
        <w:rPr>
          <w:rFonts w:ascii="Montserrat" w:hAnsi="Montserrat"/>
          <w:sz w:val="24"/>
        </w:rPr>
      </w:pPr>
    </w:p>
    <w:p w14:paraId="3BBF509D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358472E6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3538AF8E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5AB3B7CC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3B9EE573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59D54C89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66E602DA" w14:textId="77777777" w:rsidR="000C59ED" w:rsidRPr="008E0225" w:rsidRDefault="000C59ED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2108524B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5749CCB4" w14:textId="77777777" w:rsidR="00A659A5" w:rsidRPr="008E0225" w:rsidRDefault="00BF205D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b/>
          <w:sz w:val="28"/>
          <w:szCs w:val="28"/>
        </w:rPr>
      </w:pPr>
      <w:r w:rsidRPr="008E0225">
        <w:rPr>
          <w:rFonts w:ascii="Montserrat" w:hAnsi="Montserrat"/>
          <w:b/>
          <w:sz w:val="28"/>
          <w:szCs w:val="28"/>
        </w:rPr>
        <w:t xml:space="preserve">Положение о </w:t>
      </w:r>
      <w:r w:rsidR="000C59ED" w:rsidRPr="008E0225">
        <w:rPr>
          <w:rFonts w:ascii="Montserrat" w:hAnsi="Montserrat"/>
          <w:b/>
          <w:sz w:val="28"/>
          <w:szCs w:val="28"/>
        </w:rPr>
        <w:t>Процессном офисе</w:t>
      </w:r>
    </w:p>
    <w:p w14:paraId="453EFDD7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b/>
          <w:sz w:val="28"/>
          <w:szCs w:val="28"/>
        </w:rPr>
      </w:pPr>
    </w:p>
    <w:p w14:paraId="1C9D02E4" w14:textId="77777777" w:rsidR="00A659A5" w:rsidRPr="008E0225" w:rsidRDefault="00302F3C" w:rsidP="000C59E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«Название компании</w:t>
      </w:r>
      <w:r w:rsidR="000C59ED" w:rsidRPr="008E0225">
        <w:rPr>
          <w:rFonts w:ascii="Montserrat" w:hAnsi="Montserrat"/>
          <w:b/>
          <w:sz w:val="28"/>
          <w:szCs w:val="28"/>
        </w:rPr>
        <w:t>»</w:t>
      </w:r>
    </w:p>
    <w:p w14:paraId="4E8499E0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8"/>
          <w:szCs w:val="28"/>
        </w:rPr>
      </w:pPr>
    </w:p>
    <w:p w14:paraId="5010174B" w14:textId="77777777" w:rsidR="00A659A5" w:rsidRPr="008E0225" w:rsidRDefault="00302F3C" w:rsidP="00BF205D">
      <w:pPr>
        <w:pStyle w:val="aff0"/>
        <w:spacing w:after="0"/>
        <w:ind w:left="0"/>
        <w:rPr>
          <w:rFonts w:ascii="Montserrat" w:hAnsi="Montserrat" w:cs="Times New Roman"/>
          <w:b w:val="0"/>
        </w:rPr>
      </w:pPr>
      <w:r>
        <w:rPr>
          <w:rFonts w:ascii="Montserrat" w:hAnsi="Montserrat" w:cs="Times New Roman"/>
          <w:b w:val="0"/>
          <w:noProof/>
        </w:rPr>
        <w:drawing>
          <wp:inline distT="0" distB="0" distL="0" distR="0" wp14:anchorId="6C8C8A51" wp14:editId="66A33285">
            <wp:extent cx="3609975" cy="1371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ого_bpm3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67D3" w14:textId="77777777" w:rsidR="000C59ED" w:rsidRPr="008E0225" w:rsidRDefault="000C59ED" w:rsidP="00BF205D">
      <w:pPr>
        <w:pStyle w:val="aff0"/>
        <w:spacing w:after="0"/>
        <w:ind w:left="0"/>
        <w:rPr>
          <w:rFonts w:ascii="Montserrat" w:hAnsi="Montserrat" w:cs="Times New Roman"/>
          <w:b w:val="0"/>
        </w:rPr>
      </w:pPr>
    </w:p>
    <w:p w14:paraId="6B4DB961" w14:textId="77777777" w:rsidR="00A659A5" w:rsidRPr="008E0225" w:rsidRDefault="00302F3C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ПП-01-01-24</w:t>
      </w:r>
    </w:p>
    <w:p w14:paraId="1FCDB321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315DBA41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73BF0B1B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0319ED32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14AD3750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542FA89E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43649ADA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059574CA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51AE29D2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21873F39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5C9130B1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4905DEFA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0147ED26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3F61737E" w14:textId="77777777" w:rsidR="00A659A5" w:rsidRPr="008E0225" w:rsidRDefault="00A659A5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sz w:val="24"/>
        </w:rPr>
      </w:pPr>
    </w:p>
    <w:p w14:paraId="18987474" w14:textId="44DEFE7F" w:rsidR="00A659A5" w:rsidRPr="008E0225" w:rsidRDefault="00302F3C" w:rsidP="00BF205D">
      <w:pPr>
        <w:tabs>
          <w:tab w:val="left" w:pos="3810"/>
        </w:tabs>
        <w:spacing w:after="0"/>
        <w:ind w:left="0"/>
        <w:jc w:val="center"/>
        <w:rPr>
          <w:rFonts w:ascii="Montserrat" w:hAnsi="Montserrat"/>
          <w:color w:val="FFFFFF"/>
          <w:sz w:val="24"/>
        </w:rPr>
      </w:pPr>
      <w:r>
        <w:rPr>
          <w:rFonts w:ascii="Montserrat" w:hAnsi="Montserrat"/>
          <w:sz w:val="24"/>
        </w:rPr>
        <w:t>Город</w:t>
      </w:r>
      <w:r w:rsidR="000C59ED" w:rsidRPr="008E0225">
        <w:rPr>
          <w:rFonts w:ascii="Montserrat" w:hAnsi="Montserrat"/>
          <w:sz w:val="24"/>
        </w:rPr>
        <w:t>,</w:t>
      </w:r>
      <w:r w:rsidR="00A659A5" w:rsidRPr="008E0225">
        <w:rPr>
          <w:rFonts w:ascii="Montserrat" w:hAnsi="Montserrat"/>
          <w:sz w:val="24"/>
        </w:rPr>
        <w:t xml:space="preserve"> </w:t>
      </w:r>
      <w:r w:rsidR="00A659A5" w:rsidRPr="008E0225">
        <w:rPr>
          <w:rFonts w:ascii="Montserrat" w:hAnsi="Montserrat"/>
          <w:sz w:val="24"/>
        </w:rPr>
        <w:fldChar w:fldCharType="begin"/>
      </w:r>
      <w:r w:rsidR="00A659A5" w:rsidRPr="008E0225">
        <w:rPr>
          <w:rFonts w:ascii="Montserrat" w:hAnsi="Montserrat"/>
          <w:sz w:val="24"/>
        </w:rPr>
        <w:instrText xml:space="preserve"> TIME  \@ "yyyy" </w:instrText>
      </w:r>
      <w:r w:rsidR="00A659A5" w:rsidRPr="008E0225">
        <w:rPr>
          <w:rFonts w:ascii="Montserrat" w:hAnsi="Montserrat"/>
          <w:sz w:val="24"/>
        </w:rPr>
        <w:fldChar w:fldCharType="separate"/>
      </w:r>
      <w:r w:rsidR="00B36B08">
        <w:rPr>
          <w:rFonts w:ascii="Montserrat" w:hAnsi="Montserrat"/>
          <w:noProof/>
          <w:sz w:val="24"/>
        </w:rPr>
        <w:t>2024</w:t>
      </w:r>
      <w:r w:rsidR="00A659A5" w:rsidRPr="008E0225">
        <w:rPr>
          <w:rFonts w:ascii="Montserrat" w:hAnsi="Montserrat"/>
          <w:sz w:val="24"/>
        </w:rPr>
        <w:fldChar w:fldCharType="end"/>
      </w:r>
      <w:r w:rsidR="00A659A5" w:rsidRPr="008E0225">
        <w:rPr>
          <w:rFonts w:ascii="Montserrat" w:hAnsi="Montserrat"/>
          <w:sz w:val="24"/>
        </w:rPr>
        <w:t xml:space="preserve"> г.</w:t>
      </w:r>
    </w:p>
    <w:p w14:paraId="2BB8569D" w14:textId="77777777" w:rsidR="00A659A5" w:rsidRPr="000C59ED" w:rsidRDefault="00A659A5" w:rsidP="00BF205D">
      <w:pPr>
        <w:tabs>
          <w:tab w:val="left" w:pos="3825"/>
          <w:tab w:val="center" w:pos="5017"/>
        </w:tabs>
        <w:autoSpaceDE w:val="0"/>
        <w:autoSpaceDN w:val="0"/>
        <w:bidi/>
        <w:adjustRightInd w:val="0"/>
        <w:spacing w:after="0"/>
        <w:jc w:val="center"/>
        <w:rPr>
          <w:rFonts w:ascii="Times New Roman" w:hAnsi="Times New Roman"/>
          <w:sz w:val="24"/>
        </w:rPr>
        <w:sectPr w:rsidR="00A659A5" w:rsidRPr="000C59ED" w:rsidSect="001A0642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9DFA205" w14:textId="13E68739" w:rsidR="00A659A5" w:rsidRPr="00AC32CC" w:rsidRDefault="00A659A5" w:rsidP="00A659A5">
      <w:pPr>
        <w:pStyle w:val="afa"/>
        <w:spacing w:before="0" w:after="0"/>
        <w:rPr>
          <w:rFonts w:ascii="Montserrat" w:hAnsi="Montserrat" w:cs="Times New Roman"/>
          <w:sz w:val="20"/>
          <w:szCs w:val="20"/>
        </w:rPr>
      </w:pPr>
      <w:r w:rsidRPr="00AC32CC">
        <w:rPr>
          <w:rFonts w:ascii="Montserrat" w:hAnsi="Montserrat" w:cs="Times New Roman"/>
          <w:sz w:val="20"/>
          <w:szCs w:val="20"/>
        </w:rPr>
        <w:lastRenderedPageBreak/>
        <w:t>ПАСПОРТ ДОКУМЕНТА</w:t>
      </w:r>
      <w:r w:rsidR="00AC32CC" w:rsidRPr="00AC32CC">
        <w:rPr>
          <w:rFonts w:ascii="Montserrat" w:hAnsi="Montserrat" w:cs="Times New Roman"/>
          <w:sz w:val="20"/>
          <w:szCs w:val="20"/>
        </w:rPr>
        <w:br/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838"/>
      </w:tblGrid>
      <w:tr w:rsidR="00A659A5" w:rsidRPr="008E0225" w14:paraId="48CF7E91" w14:textId="77777777" w:rsidTr="008E0225">
        <w:trPr>
          <w:trHeight w:val="272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839D" w14:textId="77777777" w:rsidR="00A659A5" w:rsidRPr="008E0225" w:rsidRDefault="00A659A5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E0225">
              <w:rPr>
                <w:rFonts w:ascii="Montserrat" w:hAnsi="Montserrat"/>
                <w:sz w:val="18"/>
                <w:szCs w:val="18"/>
              </w:rPr>
              <w:t>Ответственный разработчик документа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A27" w14:textId="77777777" w:rsidR="00A659A5" w:rsidRPr="00B95B2B" w:rsidRDefault="00302F3C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Руководитель Процессного офиса</w:t>
            </w:r>
            <w:r w:rsidR="00BE5E7D">
              <w:rPr>
                <w:rFonts w:ascii="Montserrat" w:hAnsi="Montserrat"/>
                <w:sz w:val="18"/>
                <w:szCs w:val="18"/>
              </w:rPr>
              <w:t xml:space="preserve"> Фамилия И.</w:t>
            </w:r>
            <w:r w:rsidR="00FF49D0">
              <w:rPr>
                <w:rFonts w:ascii="Montserrat" w:hAnsi="Montserrat"/>
                <w:sz w:val="18"/>
                <w:szCs w:val="18"/>
              </w:rPr>
              <w:t>О.</w:t>
            </w:r>
          </w:p>
        </w:tc>
      </w:tr>
      <w:tr w:rsidR="00A659A5" w:rsidRPr="008E0225" w14:paraId="5119CCB3" w14:textId="77777777" w:rsidTr="008E0225">
        <w:trPr>
          <w:trHeight w:val="1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5904" w14:textId="77777777" w:rsidR="00A659A5" w:rsidRPr="008E0225" w:rsidRDefault="00A659A5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E0225">
              <w:rPr>
                <w:rFonts w:ascii="Montserrat" w:hAnsi="Montserrat"/>
                <w:sz w:val="18"/>
                <w:szCs w:val="18"/>
              </w:rPr>
              <w:t>Введен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CE35" w14:textId="77777777" w:rsidR="00A659A5" w:rsidRPr="008E0225" w:rsidRDefault="00A659A5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E0225">
              <w:rPr>
                <w:rFonts w:ascii="Montserrat" w:hAnsi="Montserrat"/>
                <w:sz w:val="18"/>
                <w:szCs w:val="18"/>
              </w:rPr>
              <w:t>Впервые</w:t>
            </w:r>
          </w:p>
        </w:tc>
      </w:tr>
      <w:tr w:rsidR="00A659A5" w:rsidRPr="008E0225" w14:paraId="4614E0F8" w14:textId="77777777" w:rsidTr="008E0225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DC32" w14:textId="77777777" w:rsidR="00A659A5" w:rsidRPr="008E0225" w:rsidRDefault="00A659A5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E0225">
              <w:rPr>
                <w:rFonts w:ascii="Montserrat" w:hAnsi="Montserrat"/>
                <w:sz w:val="18"/>
                <w:szCs w:val="18"/>
              </w:rPr>
              <w:t>Срок действия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5CF4" w14:textId="77777777" w:rsidR="00A659A5" w:rsidRPr="008E0225" w:rsidRDefault="00A659A5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E0225">
              <w:rPr>
                <w:rFonts w:ascii="Montserrat" w:hAnsi="Montserrat"/>
                <w:sz w:val="18"/>
                <w:szCs w:val="18"/>
              </w:rPr>
              <w:t>Постоянный</w:t>
            </w:r>
          </w:p>
        </w:tc>
      </w:tr>
    </w:tbl>
    <w:p w14:paraId="2A076C40" w14:textId="77777777" w:rsidR="00A659A5" w:rsidRPr="008E0225" w:rsidRDefault="00A659A5" w:rsidP="00A659A5">
      <w:pPr>
        <w:pStyle w:val="afa"/>
        <w:pageBreakBefore w:val="0"/>
        <w:spacing w:before="0" w:after="0"/>
        <w:ind w:left="284"/>
        <w:rPr>
          <w:rFonts w:ascii="Montserrat" w:hAnsi="Montserrat" w:cs="Times New Roman"/>
          <w:b w:val="0"/>
          <w:sz w:val="20"/>
          <w:szCs w:val="20"/>
        </w:rPr>
      </w:pPr>
    </w:p>
    <w:p w14:paraId="79D0AB23" w14:textId="525597A7" w:rsidR="00A659A5" w:rsidRPr="00AC32CC" w:rsidRDefault="00A659A5" w:rsidP="00A659A5">
      <w:pPr>
        <w:pStyle w:val="afa"/>
        <w:pageBreakBefore w:val="0"/>
        <w:spacing w:before="0" w:after="0"/>
        <w:ind w:left="284"/>
        <w:rPr>
          <w:rFonts w:ascii="Montserrat" w:hAnsi="Montserrat" w:cs="Times New Roman"/>
          <w:sz w:val="20"/>
          <w:szCs w:val="20"/>
        </w:rPr>
      </w:pPr>
      <w:r w:rsidRPr="00AC32CC">
        <w:rPr>
          <w:rFonts w:ascii="Montserrat" w:hAnsi="Montserrat" w:cs="Times New Roman"/>
          <w:sz w:val="20"/>
          <w:szCs w:val="20"/>
        </w:rPr>
        <w:t>ЛИСТ СОГЛАСОВАНИЯ</w:t>
      </w:r>
      <w:r w:rsidR="00AC32CC" w:rsidRPr="00AC32CC">
        <w:rPr>
          <w:rFonts w:ascii="Montserrat" w:hAnsi="Montserrat" w:cs="Times New Roman"/>
          <w:sz w:val="20"/>
          <w:szCs w:val="20"/>
        </w:rPr>
        <w:br/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701"/>
        <w:gridCol w:w="992"/>
        <w:gridCol w:w="1196"/>
      </w:tblGrid>
      <w:tr w:rsidR="00487021" w:rsidRPr="008E0225" w14:paraId="5EF989B2" w14:textId="77777777" w:rsidTr="00AC32CC">
        <w:tc>
          <w:tcPr>
            <w:tcW w:w="993" w:type="dxa"/>
            <w:shd w:val="clear" w:color="auto" w:fill="99CCFF"/>
          </w:tcPr>
          <w:p w14:paraId="55426064" w14:textId="77777777" w:rsidR="00487021" w:rsidRPr="00AC32CC" w:rsidRDefault="00487021" w:rsidP="001A0642">
            <w:pPr>
              <w:spacing w:after="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32CC">
              <w:rPr>
                <w:rFonts w:ascii="Montserrat" w:hAnsi="Montserrat"/>
                <w:b/>
                <w:sz w:val="18"/>
                <w:szCs w:val="18"/>
              </w:rPr>
              <w:t>Код подраз-деления</w:t>
            </w:r>
          </w:p>
        </w:tc>
        <w:tc>
          <w:tcPr>
            <w:tcW w:w="2268" w:type="dxa"/>
            <w:shd w:val="clear" w:color="auto" w:fill="99CCFF"/>
            <w:vAlign w:val="center"/>
          </w:tcPr>
          <w:p w14:paraId="6E78ADC6" w14:textId="77777777" w:rsidR="00487021" w:rsidRPr="00AC32CC" w:rsidRDefault="00487021" w:rsidP="00487021">
            <w:pPr>
              <w:spacing w:after="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32CC">
              <w:rPr>
                <w:rFonts w:ascii="Montserrat" w:hAnsi="Montserrat"/>
                <w:b/>
                <w:sz w:val="18"/>
                <w:szCs w:val="18"/>
              </w:rPr>
              <w:t>Наименование подразделения</w:t>
            </w:r>
          </w:p>
        </w:tc>
        <w:tc>
          <w:tcPr>
            <w:tcW w:w="2551" w:type="dxa"/>
            <w:shd w:val="clear" w:color="auto" w:fill="99CCFF"/>
            <w:vAlign w:val="center"/>
          </w:tcPr>
          <w:p w14:paraId="26AF6FC8" w14:textId="77777777" w:rsidR="00487021" w:rsidRPr="00AC32CC" w:rsidRDefault="00487021" w:rsidP="001A0642">
            <w:pPr>
              <w:spacing w:after="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32CC">
              <w:rPr>
                <w:rFonts w:ascii="Montserrat" w:hAnsi="Montserrat"/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33600008" w14:textId="77777777" w:rsidR="00487021" w:rsidRPr="00AC32CC" w:rsidRDefault="00487021" w:rsidP="001A0642">
            <w:pPr>
              <w:spacing w:after="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32CC">
              <w:rPr>
                <w:rFonts w:ascii="Montserrat" w:hAnsi="Montserrat"/>
                <w:b/>
                <w:sz w:val="18"/>
                <w:szCs w:val="18"/>
              </w:rPr>
              <w:t>ФИО</w:t>
            </w:r>
          </w:p>
        </w:tc>
        <w:tc>
          <w:tcPr>
            <w:tcW w:w="992" w:type="dxa"/>
            <w:shd w:val="clear" w:color="auto" w:fill="99CCFF"/>
            <w:vAlign w:val="center"/>
          </w:tcPr>
          <w:p w14:paraId="04EE0B7A" w14:textId="77777777" w:rsidR="00487021" w:rsidRPr="00AC32CC" w:rsidRDefault="00487021" w:rsidP="001A0642">
            <w:pPr>
              <w:spacing w:after="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32CC">
              <w:rPr>
                <w:rFonts w:ascii="Montserrat" w:hAnsi="Montserrat"/>
                <w:b/>
                <w:sz w:val="18"/>
                <w:szCs w:val="18"/>
              </w:rPr>
              <w:t>Дата</w:t>
            </w:r>
          </w:p>
        </w:tc>
        <w:tc>
          <w:tcPr>
            <w:tcW w:w="1196" w:type="dxa"/>
            <w:shd w:val="clear" w:color="auto" w:fill="99CCFF"/>
            <w:vAlign w:val="center"/>
          </w:tcPr>
          <w:p w14:paraId="3B3AEF42" w14:textId="77777777" w:rsidR="00487021" w:rsidRPr="00AC32CC" w:rsidRDefault="00487021" w:rsidP="001A0642">
            <w:pPr>
              <w:spacing w:after="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32CC">
              <w:rPr>
                <w:rFonts w:ascii="Montserrat" w:hAnsi="Montserrat"/>
                <w:b/>
                <w:sz w:val="18"/>
                <w:szCs w:val="18"/>
              </w:rPr>
              <w:t>Подпись</w:t>
            </w:r>
          </w:p>
        </w:tc>
      </w:tr>
      <w:tr w:rsidR="00487021" w:rsidRPr="008E0225" w14:paraId="2EC861DB" w14:textId="77777777" w:rsidTr="00AC32CC">
        <w:tc>
          <w:tcPr>
            <w:tcW w:w="993" w:type="dxa"/>
          </w:tcPr>
          <w:p w14:paraId="26245FE3" w14:textId="77777777" w:rsidR="00487021" w:rsidRPr="00AC32CC" w:rsidRDefault="00487021" w:rsidP="00B9479E">
            <w:pPr>
              <w:spacing w:after="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7F425B" w14:textId="77777777" w:rsidR="00487021" w:rsidRPr="00AC32CC" w:rsidRDefault="00487021" w:rsidP="00BD5536">
            <w:pPr>
              <w:spacing w:after="0"/>
              <w:ind w:left="0" w:right="-108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21946C" w14:textId="77777777" w:rsidR="00487021" w:rsidRPr="00AC32CC" w:rsidRDefault="00487021" w:rsidP="00BD5536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bookmarkStart w:id="1" w:name="ДолжностиСогласуютК_6"/>
            <w:bookmarkEnd w:id="1"/>
          </w:p>
        </w:tc>
        <w:tc>
          <w:tcPr>
            <w:tcW w:w="1701" w:type="dxa"/>
            <w:vAlign w:val="center"/>
          </w:tcPr>
          <w:p w14:paraId="3847B446" w14:textId="77777777" w:rsidR="00487021" w:rsidRPr="00AC32CC" w:rsidRDefault="00487021" w:rsidP="00BD5536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DBAE62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53BDADFB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87021" w:rsidRPr="008E0225" w14:paraId="42A35B99" w14:textId="77777777" w:rsidTr="00AC32CC">
        <w:tc>
          <w:tcPr>
            <w:tcW w:w="993" w:type="dxa"/>
          </w:tcPr>
          <w:p w14:paraId="585EE912" w14:textId="77777777" w:rsidR="00487021" w:rsidRPr="00AC32CC" w:rsidRDefault="00487021" w:rsidP="00B9479E">
            <w:pPr>
              <w:spacing w:after="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204190" w14:textId="77777777" w:rsidR="00487021" w:rsidRPr="00AC32CC" w:rsidRDefault="00487021" w:rsidP="00BD5536">
            <w:pPr>
              <w:spacing w:after="0"/>
              <w:ind w:left="0" w:right="-108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C800BFB" w14:textId="77777777" w:rsidR="00487021" w:rsidRPr="00AC32CC" w:rsidRDefault="00487021" w:rsidP="00BD5536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58476B" w14:textId="77777777" w:rsidR="00487021" w:rsidRPr="00AC32CC" w:rsidRDefault="00487021" w:rsidP="00BD5536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B8A64C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46D05D98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87021" w:rsidRPr="008E0225" w14:paraId="262DBADA" w14:textId="77777777" w:rsidTr="00AC32CC">
        <w:tc>
          <w:tcPr>
            <w:tcW w:w="993" w:type="dxa"/>
          </w:tcPr>
          <w:p w14:paraId="0FFDD78C" w14:textId="77777777" w:rsidR="00487021" w:rsidRPr="00AC32CC" w:rsidRDefault="00487021" w:rsidP="00B9479E">
            <w:pPr>
              <w:spacing w:after="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42DCF8" w14:textId="77777777" w:rsidR="00487021" w:rsidRPr="00AC32CC" w:rsidRDefault="00487021" w:rsidP="00E44FCE">
            <w:pPr>
              <w:spacing w:after="0"/>
              <w:ind w:left="0" w:right="-108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23D808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237EC0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C26F67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7C38B2BB" w14:textId="77777777" w:rsidR="00487021" w:rsidRPr="00AC32CC" w:rsidRDefault="00487021" w:rsidP="001A0642">
            <w:pPr>
              <w:spacing w:after="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3660E0B" w14:textId="77777777" w:rsidR="00A659A5" w:rsidRPr="008E0225" w:rsidRDefault="00A659A5" w:rsidP="00A659A5">
      <w:pPr>
        <w:pStyle w:val="afa"/>
        <w:pageBreakBefore w:val="0"/>
        <w:spacing w:before="0" w:after="0"/>
        <w:ind w:left="284"/>
        <w:rPr>
          <w:rFonts w:ascii="Montserrat" w:hAnsi="Montserrat" w:cs="Times New Roman"/>
          <w:b w:val="0"/>
          <w:sz w:val="20"/>
          <w:szCs w:val="20"/>
        </w:rPr>
      </w:pPr>
    </w:p>
    <w:p w14:paraId="3D359576" w14:textId="41B61A55" w:rsidR="00A659A5" w:rsidRPr="00AC32CC" w:rsidRDefault="00A659A5" w:rsidP="00A659A5">
      <w:pPr>
        <w:pStyle w:val="afa"/>
        <w:pageBreakBefore w:val="0"/>
        <w:spacing w:before="0" w:after="0"/>
        <w:ind w:left="284"/>
        <w:rPr>
          <w:rFonts w:ascii="Montserrat" w:hAnsi="Montserrat" w:cs="Times New Roman"/>
          <w:sz w:val="20"/>
          <w:szCs w:val="20"/>
        </w:rPr>
      </w:pPr>
      <w:r w:rsidRPr="00AC32CC">
        <w:rPr>
          <w:rFonts w:ascii="Montserrat" w:hAnsi="Montserrat" w:cs="Times New Roman"/>
          <w:sz w:val="20"/>
          <w:szCs w:val="20"/>
        </w:rPr>
        <w:t>ИЗМЕНЕНИЯ И ДОПОЛНЕНИЯ</w:t>
      </w:r>
      <w:r w:rsidR="00AC32CC" w:rsidRPr="00AC32CC">
        <w:rPr>
          <w:rFonts w:ascii="Montserrat" w:hAnsi="Montserrat" w:cs="Times New Roman"/>
          <w:sz w:val="20"/>
          <w:szCs w:val="20"/>
        </w:rPr>
        <w:br/>
      </w:r>
    </w:p>
    <w:tbl>
      <w:tblPr>
        <w:tblW w:w="970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629"/>
        <w:gridCol w:w="1773"/>
        <w:gridCol w:w="1701"/>
        <w:gridCol w:w="3619"/>
      </w:tblGrid>
      <w:tr w:rsidR="00A659A5" w:rsidRPr="008E0225" w14:paraId="2892C960" w14:textId="77777777" w:rsidTr="00302F3C">
        <w:tc>
          <w:tcPr>
            <w:tcW w:w="979" w:type="dxa"/>
            <w:tcBorders>
              <w:bottom w:val="nil"/>
            </w:tcBorders>
            <w:shd w:val="clear" w:color="auto" w:fill="99CCFF"/>
            <w:vAlign w:val="center"/>
          </w:tcPr>
          <w:p w14:paraId="4BB3A50F" w14:textId="77777777" w:rsidR="00A659A5" w:rsidRPr="00AC32CC" w:rsidRDefault="00A659A5" w:rsidP="001A0642">
            <w:pPr>
              <w:pStyle w:val="CellHeading"/>
              <w:spacing w:before="0"/>
              <w:ind w:firstLine="0"/>
              <w:rPr>
                <w:rFonts w:ascii="Montserrat" w:hAnsi="Montserrat"/>
                <w:sz w:val="18"/>
                <w:szCs w:val="18"/>
              </w:rPr>
            </w:pPr>
            <w:r w:rsidRPr="00AC32CC">
              <w:rPr>
                <w:rFonts w:ascii="Montserrat" w:hAnsi="Montserrat"/>
                <w:sz w:val="18"/>
                <w:szCs w:val="18"/>
              </w:rPr>
              <w:t>Версия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99CCFF"/>
            <w:vAlign w:val="center"/>
          </w:tcPr>
          <w:p w14:paraId="45D01E72" w14:textId="77777777" w:rsidR="00A659A5" w:rsidRPr="00AC32CC" w:rsidRDefault="00A659A5" w:rsidP="001A0642">
            <w:pPr>
              <w:pStyle w:val="CellHeading"/>
              <w:spacing w:before="0"/>
              <w:ind w:firstLine="0"/>
              <w:rPr>
                <w:rFonts w:ascii="Montserrat" w:hAnsi="Montserrat"/>
                <w:sz w:val="18"/>
                <w:szCs w:val="18"/>
              </w:rPr>
            </w:pPr>
            <w:r w:rsidRPr="00AC32CC">
              <w:rPr>
                <w:rFonts w:ascii="Montserrat" w:hAnsi="Montserrat"/>
                <w:sz w:val="18"/>
                <w:szCs w:val="18"/>
              </w:rPr>
              <w:t>Кол-во изменений</w:t>
            </w:r>
          </w:p>
        </w:tc>
        <w:tc>
          <w:tcPr>
            <w:tcW w:w="1773" w:type="dxa"/>
            <w:tcBorders>
              <w:bottom w:val="nil"/>
            </w:tcBorders>
            <w:shd w:val="clear" w:color="auto" w:fill="99CCFF"/>
            <w:vAlign w:val="center"/>
          </w:tcPr>
          <w:p w14:paraId="5C2CC7C4" w14:textId="77777777" w:rsidR="00A659A5" w:rsidRPr="00AC32CC" w:rsidRDefault="00A659A5" w:rsidP="001A0642">
            <w:pPr>
              <w:pStyle w:val="CellHeading"/>
              <w:spacing w:before="0"/>
              <w:ind w:left="-178" w:right="-108" w:firstLine="0"/>
              <w:rPr>
                <w:rFonts w:ascii="Montserrat" w:hAnsi="Montserrat"/>
                <w:sz w:val="18"/>
                <w:szCs w:val="18"/>
              </w:rPr>
            </w:pPr>
            <w:r w:rsidRPr="00AC32CC">
              <w:rPr>
                <w:rFonts w:ascii="Montserrat" w:hAnsi="Montserrat"/>
                <w:sz w:val="18"/>
                <w:szCs w:val="18"/>
              </w:rPr>
              <w:t>Ответственный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99CCFF"/>
            <w:vAlign w:val="center"/>
          </w:tcPr>
          <w:p w14:paraId="3CF88790" w14:textId="77777777" w:rsidR="00A659A5" w:rsidRPr="00AC32CC" w:rsidRDefault="00A659A5" w:rsidP="001A0642">
            <w:pPr>
              <w:pStyle w:val="CellHeading"/>
              <w:spacing w:before="0"/>
              <w:ind w:firstLine="0"/>
              <w:rPr>
                <w:rFonts w:ascii="Montserrat" w:hAnsi="Montserrat"/>
                <w:sz w:val="18"/>
                <w:szCs w:val="18"/>
              </w:rPr>
            </w:pPr>
            <w:r w:rsidRPr="00AC32CC">
              <w:rPr>
                <w:rFonts w:ascii="Montserrat" w:hAnsi="Montserrat"/>
                <w:sz w:val="18"/>
                <w:szCs w:val="18"/>
              </w:rPr>
              <w:t>Дата внесения изменений</w:t>
            </w:r>
          </w:p>
        </w:tc>
        <w:tc>
          <w:tcPr>
            <w:tcW w:w="3619" w:type="dxa"/>
            <w:tcBorders>
              <w:bottom w:val="nil"/>
            </w:tcBorders>
            <w:shd w:val="clear" w:color="auto" w:fill="99CCFF"/>
            <w:vAlign w:val="center"/>
          </w:tcPr>
          <w:p w14:paraId="25758597" w14:textId="77777777" w:rsidR="00A659A5" w:rsidRPr="00AC32CC" w:rsidRDefault="00A659A5" w:rsidP="001A0642">
            <w:pPr>
              <w:pStyle w:val="CellHeading"/>
              <w:spacing w:before="0"/>
              <w:ind w:firstLine="0"/>
              <w:rPr>
                <w:rFonts w:ascii="Montserrat" w:hAnsi="Montserrat"/>
                <w:sz w:val="18"/>
                <w:szCs w:val="18"/>
              </w:rPr>
            </w:pPr>
            <w:r w:rsidRPr="00AC32CC">
              <w:rPr>
                <w:rFonts w:ascii="Montserrat" w:hAnsi="Montserrat"/>
                <w:sz w:val="18"/>
                <w:szCs w:val="18"/>
              </w:rPr>
              <w:t>Описание изменений</w:t>
            </w:r>
          </w:p>
        </w:tc>
      </w:tr>
      <w:tr w:rsidR="00A659A5" w:rsidRPr="008E0225" w14:paraId="2BA047D8" w14:textId="77777777" w:rsidTr="008E0225">
        <w:tc>
          <w:tcPr>
            <w:tcW w:w="979" w:type="dxa"/>
          </w:tcPr>
          <w:p w14:paraId="22442159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AC01306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73" w:type="dxa"/>
          </w:tcPr>
          <w:p w14:paraId="25A68FCB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E72495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619" w:type="dxa"/>
          </w:tcPr>
          <w:p w14:paraId="1B7326B2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659A5" w:rsidRPr="008E0225" w14:paraId="78187B04" w14:textId="77777777" w:rsidTr="008E0225">
        <w:tc>
          <w:tcPr>
            <w:tcW w:w="979" w:type="dxa"/>
          </w:tcPr>
          <w:p w14:paraId="3EF0F765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9" w:type="dxa"/>
          </w:tcPr>
          <w:p w14:paraId="3D4FB3EF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73" w:type="dxa"/>
          </w:tcPr>
          <w:p w14:paraId="35B6B449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2F33E7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3619" w:type="dxa"/>
          </w:tcPr>
          <w:p w14:paraId="56E70786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659A5" w:rsidRPr="008E0225" w14:paraId="11EF87EF" w14:textId="77777777" w:rsidTr="008E0225">
        <w:tc>
          <w:tcPr>
            <w:tcW w:w="979" w:type="dxa"/>
            <w:tcBorders>
              <w:bottom w:val="single" w:sz="4" w:space="0" w:color="auto"/>
            </w:tcBorders>
          </w:tcPr>
          <w:p w14:paraId="5E343266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137E6D44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743286FE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71AE71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113DFBBF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659A5" w:rsidRPr="008E0225" w14:paraId="0B1C1358" w14:textId="77777777" w:rsidTr="008E0225">
        <w:tc>
          <w:tcPr>
            <w:tcW w:w="979" w:type="dxa"/>
          </w:tcPr>
          <w:p w14:paraId="2D3EA27C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9" w:type="dxa"/>
          </w:tcPr>
          <w:p w14:paraId="56EC2D89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73" w:type="dxa"/>
          </w:tcPr>
          <w:p w14:paraId="3D9BCD57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216404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3619" w:type="dxa"/>
          </w:tcPr>
          <w:p w14:paraId="2506A607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659A5" w:rsidRPr="008E0225" w14:paraId="744EC1B3" w14:textId="77777777" w:rsidTr="008E0225">
        <w:tc>
          <w:tcPr>
            <w:tcW w:w="979" w:type="dxa"/>
          </w:tcPr>
          <w:p w14:paraId="4F1EBE4E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9779E09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73" w:type="dxa"/>
          </w:tcPr>
          <w:p w14:paraId="2CF6A818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9B7EFB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3619" w:type="dxa"/>
          </w:tcPr>
          <w:p w14:paraId="216329FE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659A5" w:rsidRPr="008E0225" w14:paraId="3CFF2DAC" w14:textId="77777777" w:rsidTr="008E0225">
        <w:tc>
          <w:tcPr>
            <w:tcW w:w="979" w:type="dxa"/>
          </w:tcPr>
          <w:p w14:paraId="0C69D45C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9" w:type="dxa"/>
          </w:tcPr>
          <w:p w14:paraId="5304894A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73" w:type="dxa"/>
          </w:tcPr>
          <w:p w14:paraId="7013BABD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EFE337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3619" w:type="dxa"/>
          </w:tcPr>
          <w:p w14:paraId="70EC86E0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659A5" w:rsidRPr="008E0225" w14:paraId="13ED18C9" w14:textId="77777777" w:rsidTr="008E0225">
        <w:tc>
          <w:tcPr>
            <w:tcW w:w="979" w:type="dxa"/>
            <w:tcBorders>
              <w:bottom w:val="single" w:sz="4" w:space="0" w:color="auto"/>
            </w:tcBorders>
          </w:tcPr>
          <w:p w14:paraId="2487E159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0BDCE036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33923908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A2B157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7B7A0A61" w14:textId="77777777" w:rsidR="00A659A5" w:rsidRPr="00AC32CC" w:rsidRDefault="00A659A5" w:rsidP="00C0586B">
            <w:pPr>
              <w:pStyle w:val="CellBody"/>
              <w:spacing w:before="0"/>
              <w:ind w:firstLine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9DCA014" w14:textId="77777777" w:rsidR="00A659A5" w:rsidRPr="008E0225" w:rsidRDefault="00A659A5" w:rsidP="00A659A5">
      <w:pPr>
        <w:spacing w:after="0"/>
        <w:rPr>
          <w:rFonts w:ascii="Montserrat" w:hAnsi="Montserrat"/>
          <w:b/>
          <w:szCs w:val="20"/>
        </w:rPr>
      </w:pPr>
    </w:p>
    <w:p w14:paraId="6FF5D68F" w14:textId="77777777" w:rsidR="00A659A5" w:rsidRPr="008E0225" w:rsidRDefault="00A659A5" w:rsidP="00A659A5">
      <w:pPr>
        <w:ind w:left="0"/>
        <w:rPr>
          <w:rFonts w:ascii="Montserrat" w:hAnsi="Montserrat"/>
          <w:b/>
          <w:szCs w:val="20"/>
        </w:rPr>
        <w:sectPr w:rsidR="00A659A5" w:rsidRPr="008E0225" w:rsidSect="001A0642">
          <w:headerReference w:type="default" r:id="rId11"/>
          <w:footerReference w:type="default" r:id="rId12"/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5352E1A" w14:textId="77777777" w:rsidR="00A659A5" w:rsidRPr="00AC32CC" w:rsidRDefault="00A659A5" w:rsidP="0030612B">
      <w:pPr>
        <w:spacing w:after="240"/>
        <w:ind w:left="0"/>
        <w:jc w:val="center"/>
        <w:rPr>
          <w:rFonts w:ascii="Montserrat" w:hAnsi="Montserrat"/>
          <w:b/>
          <w:szCs w:val="20"/>
          <w:lang w:eastAsia="en-US"/>
        </w:rPr>
      </w:pPr>
      <w:r w:rsidRPr="00AC32CC">
        <w:rPr>
          <w:rFonts w:ascii="Montserrat" w:hAnsi="Montserrat"/>
          <w:b/>
          <w:szCs w:val="20"/>
        </w:rPr>
        <w:lastRenderedPageBreak/>
        <w:t>СОДЕРЖАНИЕ</w:t>
      </w:r>
    </w:p>
    <w:bookmarkStart w:id="2" w:name="_Toc254001420"/>
    <w:p w14:paraId="26A91CF5" w14:textId="47558D34" w:rsidR="0046481F" w:rsidRPr="0046481F" w:rsidRDefault="00A659A5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r w:rsidRPr="0046481F">
        <w:rPr>
          <w:rFonts w:ascii="Montserrat" w:hAnsi="Montserrat" w:cs="Times New Roman"/>
          <w:sz w:val="20"/>
          <w:szCs w:val="20"/>
        </w:rPr>
        <w:fldChar w:fldCharType="begin"/>
      </w:r>
      <w:r w:rsidRPr="0046481F">
        <w:rPr>
          <w:rFonts w:ascii="Montserrat" w:hAnsi="Montserrat" w:cs="Times New Roman"/>
          <w:sz w:val="20"/>
          <w:szCs w:val="20"/>
        </w:rPr>
        <w:instrText xml:space="preserve"> TOC \o "1-5" \h \z \u </w:instrText>
      </w:r>
      <w:r w:rsidRPr="0046481F">
        <w:rPr>
          <w:rFonts w:ascii="Montserrat" w:hAnsi="Montserrat" w:cs="Times New Roman"/>
          <w:sz w:val="20"/>
          <w:szCs w:val="20"/>
        </w:rPr>
        <w:fldChar w:fldCharType="separate"/>
      </w:r>
      <w:hyperlink w:anchor="_Toc156216365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1.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ОБЩИЕ ПОЛОЖЕНИЯ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_Toc156216365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4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40C8B1D4" w14:textId="613B64FE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66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2.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ОРГАНИЗАЦИОННАЯ СТРУКТУРА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_Toc156216366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5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6E5AFAA7" w14:textId="3B7BEC72" w:rsidR="0046481F" w:rsidRPr="0046481F" w:rsidRDefault="007E6CB0" w:rsidP="0046481F">
      <w:pPr>
        <w:pStyle w:val="22"/>
        <w:spacing w:after="240"/>
        <w:rPr>
          <w:rFonts w:ascii="Montserrat" w:eastAsiaTheme="minorEastAsia" w:hAnsi="Montserrat" w:cstheme="minorBidi"/>
          <w:smallCaps w:val="0"/>
          <w:noProof/>
        </w:rPr>
      </w:pPr>
      <w:hyperlink w:anchor="_Toc156216367" w:history="1">
        <w:r w:rsidR="0046481F" w:rsidRPr="0046481F">
          <w:rPr>
            <w:rStyle w:val="a6"/>
            <w:rFonts w:ascii="Montserrat" w:hAnsi="Montserrat"/>
            <w:noProof/>
          </w:rPr>
          <w:t>2.1.</w:t>
        </w:r>
        <w:r w:rsidR="0046481F" w:rsidRPr="0046481F">
          <w:rPr>
            <w:rFonts w:ascii="Montserrat" w:eastAsiaTheme="minorEastAsia" w:hAnsi="Montserrat" w:cstheme="minorBidi"/>
            <w:smallCaps w:val="0"/>
            <w:noProof/>
          </w:rPr>
          <w:tab/>
        </w:r>
        <w:r w:rsidR="0046481F" w:rsidRPr="0046481F">
          <w:rPr>
            <w:rStyle w:val="a6"/>
            <w:rFonts w:ascii="Montserrat" w:hAnsi="Montserrat"/>
            <w:noProof/>
          </w:rPr>
          <w:t>Схема организационной структуры Процессного офиса.</w:t>
        </w:r>
        <w:r w:rsidR="0046481F" w:rsidRPr="0046481F">
          <w:rPr>
            <w:rFonts w:ascii="Montserrat" w:hAnsi="Montserrat"/>
            <w:noProof/>
            <w:webHidden/>
          </w:rPr>
          <w:tab/>
        </w:r>
        <w:r w:rsidR="0046481F" w:rsidRPr="0046481F">
          <w:rPr>
            <w:rFonts w:ascii="Montserrat" w:hAnsi="Montserrat"/>
            <w:noProof/>
            <w:webHidden/>
          </w:rPr>
          <w:fldChar w:fldCharType="begin"/>
        </w:r>
        <w:r w:rsidR="0046481F" w:rsidRPr="0046481F">
          <w:rPr>
            <w:rFonts w:ascii="Montserrat" w:hAnsi="Montserrat"/>
            <w:noProof/>
            <w:webHidden/>
          </w:rPr>
          <w:instrText xml:space="preserve"> PAGEREF _Toc156216367 \h </w:instrText>
        </w:r>
        <w:r w:rsidR="0046481F" w:rsidRPr="0046481F">
          <w:rPr>
            <w:rFonts w:ascii="Montserrat" w:hAnsi="Montserrat"/>
            <w:noProof/>
            <w:webHidden/>
          </w:rPr>
        </w:r>
        <w:r w:rsidR="0046481F" w:rsidRPr="0046481F">
          <w:rPr>
            <w:rFonts w:ascii="Montserrat" w:hAnsi="Montserrat"/>
            <w:noProof/>
            <w:webHidden/>
          </w:rPr>
          <w:fldChar w:fldCharType="separate"/>
        </w:r>
        <w:r w:rsidR="0046481F" w:rsidRPr="0046481F">
          <w:rPr>
            <w:rFonts w:ascii="Montserrat" w:hAnsi="Montserrat"/>
            <w:noProof/>
            <w:webHidden/>
          </w:rPr>
          <w:t>5</w:t>
        </w:r>
        <w:r w:rsidR="0046481F" w:rsidRPr="0046481F">
          <w:rPr>
            <w:rFonts w:ascii="Montserrat" w:hAnsi="Montserrat"/>
            <w:noProof/>
            <w:webHidden/>
          </w:rPr>
          <w:fldChar w:fldCharType="end"/>
        </w:r>
      </w:hyperlink>
    </w:p>
    <w:p w14:paraId="334EB8BA" w14:textId="2004D71A" w:rsidR="0046481F" w:rsidRPr="0046481F" w:rsidRDefault="007E6CB0" w:rsidP="0046481F">
      <w:pPr>
        <w:pStyle w:val="22"/>
        <w:spacing w:after="240"/>
        <w:rPr>
          <w:rFonts w:ascii="Montserrat" w:eastAsiaTheme="minorEastAsia" w:hAnsi="Montserrat" w:cstheme="minorBidi"/>
          <w:smallCaps w:val="0"/>
          <w:noProof/>
        </w:rPr>
      </w:pPr>
      <w:hyperlink w:anchor="_Toc156216368" w:history="1">
        <w:r w:rsidR="0046481F" w:rsidRPr="0046481F">
          <w:rPr>
            <w:rStyle w:val="a6"/>
            <w:rFonts w:ascii="Montserrat" w:hAnsi="Montserrat"/>
            <w:noProof/>
          </w:rPr>
          <w:t>2.2.</w:t>
        </w:r>
        <w:r w:rsidR="0046481F" w:rsidRPr="0046481F">
          <w:rPr>
            <w:rFonts w:ascii="Montserrat" w:eastAsiaTheme="minorEastAsia" w:hAnsi="Montserrat" w:cstheme="minorBidi"/>
            <w:smallCaps w:val="0"/>
            <w:noProof/>
          </w:rPr>
          <w:tab/>
        </w:r>
        <w:r w:rsidR="0046481F" w:rsidRPr="0046481F">
          <w:rPr>
            <w:rStyle w:val="a6"/>
            <w:rFonts w:ascii="Montserrat" w:hAnsi="Montserrat"/>
            <w:noProof/>
          </w:rPr>
          <w:t>Требования к образованию, знаниям, навыкам, личным характеристикам и опыту работы сотрудников Процессного офиса</w:t>
        </w:r>
        <w:r w:rsidR="0046481F" w:rsidRPr="0046481F">
          <w:rPr>
            <w:rFonts w:ascii="Montserrat" w:hAnsi="Montserrat"/>
            <w:noProof/>
            <w:webHidden/>
          </w:rPr>
          <w:tab/>
        </w:r>
        <w:r w:rsidR="0046481F" w:rsidRPr="0046481F">
          <w:rPr>
            <w:rFonts w:ascii="Montserrat" w:hAnsi="Montserrat"/>
            <w:noProof/>
            <w:webHidden/>
          </w:rPr>
          <w:fldChar w:fldCharType="begin"/>
        </w:r>
        <w:r w:rsidR="0046481F" w:rsidRPr="0046481F">
          <w:rPr>
            <w:rFonts w:ascii="Montserrat" w:hAnsi="Montserrat"/>
            <w:noProof/>
            <w:webHidden/>
          </w:rPr>
          <w:instrText xml:space="preserve"> PAGEREF _Toc156216368 \h </w:instrText>
        </w:r>
        <w:r w:rsidR="0046481F" w:rsidRPr="0046481F">
          <w:rPr>
            <w:rFonts w:ascii="Montserrat" w:hAnsi="Montserrat"/>
            <w:noProof/>
            <w:webHidden/>
          </w:rPr>
        </w:r>
        <w:r w:rsidR="0046481F" w:rsidRPr="0046481F">
          <w:rPr>
            <w:rFonts w:ascii="Montserrat" w:hAnsi="Montserrat"/>
            <w:noProof/>
            <w:webHidden/>
          </w:rPr>
          <w:fldChar w:fldCharType="separate"/>
        </w:r>
        <w:r w:rsidR="0046481F" w:rsidRPr="0046481F">
          <w:rPr>
            <w:rFonts w:ascii="Montserrat" w:hAnsi="Montserrat"/>
            <w:noProof/>
            <w:webHidden/>
          </w:rPr>
          <w:t>5</w:t>
        </w:r>
        <w:r w:rsidR="0046481F" w:rsidRPr="0046481F">
          <w:rPr>
            <w:rFonts w:ascii="Montserrat" w:hAnsi="Montserrat"/>
            <w:noProof/>
            <w:webHidden/>
          </w:rPr>
          <w:fldChar w:fldCharType="end"/>
        </w:r>
      </w:hyperlink>
    </w:p>
    <w:p w14:paraId="6E118C50" w14:textId="5D1747AB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69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3.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ЦЕЛИ И ПОКАЗАТЕЛИ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_Toc156216369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7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3240C39D" w14:textId="42AD4607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70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4.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ФУНКЦИИ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_Toc156216370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8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799D1CE6" w14:textId="445AA83D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71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5.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МАТРИЦА «ЦЕЛИ-ФУНКЦИИ»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_Toc156216371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11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1B6A8C9B" w14:textId="1D1E774C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72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6.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МАТРИЦА ОТВЕТСТВЕННОСТИ СОТРУДНИКОВ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_Toc156216372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12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61A0E342" w14:textId="375545BB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73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7.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ПРАВА СОТРУДНИКОВ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_Toc156216373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15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743B49B8" w14:textId="5B661035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74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8.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ОТВЕТСТВЕННОСТЬ СОТРУДНИКОВ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_Toc156216374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17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21880385" w14:textId="5F2DF2B8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75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9.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НОРМИРОВАНИЕ ТРУДА СОТРУДНИКОВ ПРОЦЕССНОГО ОФИСА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_Toc156216375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17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79FBB98A" w14:textId="2B1BF309" w:rsidR="0046481F" w:rsidRPr="0046481F" w:rsidRDefault="007E6CB0" w:rsidP="0046481F">
      <w:pPr>
        <w:pStyle w:val="12"/>
        <w:rPr>
          <w:rFonts w:ascii="Montserrat" w:eastAsiaTheme="minorEastAsia" w:hAnsi="Montserrat" w:cstheme="minorBidi"/>
          <w:bCs w:val="0"/>
          <w:caps w:val="0"/>
          <w:sz w:val="20"/>
          <w:szCs w:val="20"/>
        </w:rPr>
      </w:pPr>
      <w:hyperlink w:anchor="_Toc156216376" w:history="1"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10.</w:t>
        </w:r>
        <w:r w:rsidR="0046481F" w:rsidRPr="0046481F">
          <w:rPr>
            <w:rFonts w:ascii="Montserrat" w:eastAsiaTheme="minorEastAsia" w:hAnsi="Montserrat" w:cstheme="minorBidi"/>
            <w:bCs w:val="0"/>
            <w:caps w:val="0"/>
            <w:sz w:val="20"/>
            <w:szCs w:val="20"/>
          </w:rPr>
          <w:tab/>
        </w:r>
        <w:r w:rsidR="0046481F" w:rsidRPr="0046481F">
          <w:rPr>
            <w:rStyle w:val="a6"/>
            <w:rFonts w:ascii="Montserrat" w:hAnsi="Montserrat" w:cs="Times New Roman"/>
            <w:sz w:val="20"/>
            <w:szCs w:val="20"/>
          </w:rPr>
          <w:t>ПРИЛОЖЕНИЯ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tab/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begin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instrText xml:space="preserve"> PAGEREF _Toc156216376 \h </w:instrText>
        </w:r>
        <w:r w:rsidR="0046481F" w:rsidRPr="0046481F">
          <w:rPr>
            <w:rFonts w:ascii="Montserrat" w:hAnsi="Montserrat"/>
            <w:webHidden/>
            <w:sz w:val="20"/>
            <w:szCs w:val="20"/>
          </w:rPr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separate"/>
        </w:r>
        <w:r w:rsidR="0046481F" w:rsidRPr="0046481F">
          <w:rPr>
            <w:rFonts w:ascii="Montserrat" w:hAnsi="Montserrat"/>
            <w:webHidden/>
            <w:sz w:val="20"/>
            <w:szCs w:val="20"/>
          </w:rPr>
          <w:t>19</w:t>
        </w:r>
        <w:r w:rsidR="0046481F" w:rsidRPr="0046481F">
          <w:rPr>
            <w:rFonts w:ascii="Montserrat" w:hAnsi="Montserrat"/>
            <w:webHidden/>
            <w:sz w:val="20"/>
            <w:szCs w:val="20"/>
          </w:rPr>
          <w:fldChar w:fldCharType="end"/>
        </w:r>
      </w:hyperlink>
    </w:p>
    <w:p w14:paraId="4909D420" w14:textId="3A7EF092" w:rsidR="0046481F" w:rsidRPr="0046481F" w:rsidRDefault="007E6CB0" w:rsidP="0046481F">
      <w:pPr>
        <w:pStyle w:val="22"/>
        <w:spacing w:after="240"/>
        <w:rPr>
          <w:rFonts w:ascii="Montserrat" w:eastAsiaTheme="minorEastAsia" w:hAnsi="Montserrat" w:cstheme="minorBidi"/>
          <w:smallCaps w:val="0"/>
          <w:noProof/>
        </w:rPr>
      </w:pPr>
      <w:hyperlink w:anchor="_Toc156216377" w:history="1">
        <w:r w:rsidR="0046481F" w:rsidRPr="0046481F">
          <w:rPr>
            <w:rStyle w:val="a6"/>
            <w:rFonts w:ascii="Montserrat" w:hAnsi="Montserrat"/>
            <w:noProof/>
          </w:rPr>
          <w:t>10.1.</w:t>
        </w:r>
        <w:r w:rsidR="0046481F" w:rsidRPr="0046481F">
          <w:rPr>
            <w:rFonts w:ascii="Montserrat" w:eastAsiaTheme="minorEastAsia" w:hAnsi="Montserrat" w:cstheme="minorBidi"/>
            <w:smallCaps w:val="0"/>
            <w:noProof/>
          </w:rPr>
          <w:tab/>
        </w:r>
        <w:r w:rsidR="0046481F" w:rsidRPr="0046481F">
          <w:rPr>
            <w:rStyle w:val="a6"/>
            <w:rFonts w:ascii="Montserrat" w:hAnsi="Montserrat"/>
            <w:noProof/>
          </w:rPr>
          <w:t>Форма Плана работы Процессного офиса.</w:t>
        </w:r>
        <w:r w:rsidR="0046481F" w:rsidRPr="0046481F">
          <w:rPr>
            <w:rFonts w:ascii="Montserrat" w:hAnsi="Montserrat"/>
            <w:noProof/>
            <w:webHidden/>
          </w:rPr>
          <w:tab/>
        </w:r>
        <w:r w:rsidR="0046481F" w:rsidRPr="0046481F">
          <w:rPr>
            <w:rFonts w:ascii="Montserrat" w:hAnsi="Montserrat"/>
            <w:noProof/>
            <w:webHidden/>
          </w:rPr>
          <w:fldChar w:fldCharType="begin"/>
        </w:r>
        <w:r w:rsidR="0046481F" w:rsidRPr="0046481F">
          <w:rPr>
            <w:rFonts w:ascii="Montserrat" w:hAnsi="Montserrat"/>
            <w:noProof/>
            <w:webHidden/>
          </w:rPr>
          <w:instrText xml:space="preserve"> PAGEREF _Toc156216377 \h </w:instrText>
        </w:r>
        <w:r w:rsidR="0046481F" w:rsidRPr="0046481F">
          <w:rPr>
            <w:rFonts w:ascii="Montserrat" w:hAnsi="Montserrat"/>
            <w:noProof/>
            <w:webHidden/>
          </w:rPr>
        </w:r>
        <w:r w:rsidR="0046481F" w:rsidRPr="0046481F">
          <w:rPr>
            <w:rFonts w:ascii="Montserrat" w:hAnsi="Montserrat"/>
            <w:noProof/>
            <w:webHidden/>
          </w:rPr>
          <w:fldChar w:fldCharType="separate"/>
        </w:r>
        <w:r w:rsidR="0046481F" w:rsidRPr="0046481F">
          <w:rPr>
            <w:rFonts w:ascii="Montserrat" w:hAnsi="Montserrat"/>
            <w:noProof/>
            <w:webHidden/>
          </w:rPr>
          <w:t>19</w:t>
        </w:r>
        <w:r w:rsidR="0046481F" w:rsidRPr="0046481F">
          <w:rPr>
            <w:rFonts w:ascii="Montserrat" w:hAnsi="Montserrat"/>
            <w:noProof/>
            <w:webHidden/>
          </w:rPr>
          <w:fldChar w:fldCharType="end"/>
        </w:r>
      </w:hyperlink>
    </w:p>
    <w:p w14:paraId="191BA62B" w14:textId="15CDEFA5" w:rsidR="0046481F" w:rsidRPr="0046481F" w:rsidRDefault="007E6CB0" w:rsidP="0046481F">
      <w:pPr>
        <w:pStyle w:val="22"/>
        <w:spacing w:after="240"/>
        <w:rPr>
          <w:rFonts w:ascii="Montserrat" w:eastAsiaTheme="minorEastAsia" w:hAnsi="Montserrat" w:cstheme="minorBidi"/>
          <w:smallCaps w:val="0"/>
          <w:noProof/>
        </w:rPr>
      </w:pPr>
      <w:hyperlink w:anchor="_Toc156216378" w:history="1">
        <w:r w:rsidR="0046481F" w:rsidRPr="0046481F">
          <w:rPr>
            <w:rStyle w:val="a6"/>
            <w:rFonts w:ascii="Montserrat" w:hAnsi="Montserrat"/>
            <w:noProof/>
          </w:rPr>
          <w:t>10.2.</w:t>
        </w:r>
        <w:r w:rsidR="0046481F" w:rsidRPr="0046481F">
          <w:rPr>
            <w:rFonts w:ascii="Montserrat" w:eastAsiaTheme="minorEastAsia" w:hAnsi="Montserrat" w:cstheme="minorBidi"/>
            <w:smallCaps w:val="0"/>
            <w:noProof/>
          </w:rPr>
          <w:tab/>
        </w:r>
        <w:r w:rsidR="0046481F" w:rsidRPr="0046481F">
          <w:rPr>
            <w:rStyle w:val="a6"/>
            <w:rFonts w:ascii="Montserrat" w:hAnsi="Montserrat"/>
            <w:noProof/>
          </w:rPr>
          <w:t>Форма индивидуального плана развития сотрудника Процессного офиса.</w:t>
        </w:r>
        <w:r w:rsidR="0046481F" w:rsidRPr="0046481F">
          <w:rPr>
            <w:rFonts w:ascii="Montserrat" w:hAnsi="Montserrat"/>
            <w:noProof/>
            <w:webHidden/>
          </w:rPr>
          <w:tab/>
        </w:r>
        <w:r w:rsidR="0046481F" w:rsidRPr="0046481F">
          <w:rPr>
            <w:rFonts w:ascii="Montserrat" w:hAnsi="Montserrat"/>
            <w:noProof/>
            <w:webHidden/>
          </w:rPr>
          <w:fldChar w:fldCharType="begin"/>
        </w:r>
        <w:r w:rsidR="0046481F" w:rsidRPr="0046481F">
          <w:rPr>
            <w:rFonts w:ascii="Montserrat" w:hAnsi="Montserrat"/>
            <w:noProof/>
            <w:webHidden/>
          </w:rPr>
          <w:instrText xml:space="preserve"> PAGEREF _Toc156216378 \h </w:instrText>
        </w:r>
        <w:r w:rsidR="0046481F" w:rsidRPr="0046481F">
          <w:rPr>
            <w:rFonts w:ascii="Montserrat" w:hAnsi="Montserrat"/>
            <w:noProof/>
            <w:webHidden/>
          </w:rPr>
        </w:r>
        <w:r w:rsidR="0046481F" w:rsidRPr="0046481F">
          <w:rPr>
            <w:rFonts w:ascii="Montserrat" w:hAnsi="Montserrat"/>
            <w:noProof/>
            <w:webHidden/>
          </w:rPr>
          <w:fldChar w:fldCharType="separate"/>
        </w:r>
        <w:r w:rsidR="0046481F" w:rsidRPr="0046481F">
          <w:rPr>
            <w:rFonts w:ascii="Montserrat" w:hAnsi="Montserrat"/>
            <w:noProof/>
            <w:webHidden/>
          </w:rPr>
          <w:t>19</w:t>
        </w:r>
        <w:r w:rsidR="0046481F" w:rsidRPr="0046481F">
          <w:rPr>
            <w:rFonts w:ascii="Montserrat" w:hAnsi="Montserrat"/>
            <w:noProof/>
            <w:webHidden/>
          </w:rPr>
          <w:fldChar w:fldCharType="end"/>
        </w:r>
      </w:hyperlink>
    </w:p>
    <w:p w14:paraId="54C29197" w14:textId="6B9F78B8" w:rsidR="0046481F" w:rsidRPr="0046481F" w:rsidRDefault="007E6CB0" w:rsidP="0046481F">
      <w:pPr>
        <w:pStyle w:val="22"/>
        <w:spacing w:after="240"/>
        <w:rPr>
          <w:rFonts w:ascii="Montserrat" w:eastAsiaTheme="minorEastAsia" w:hAnsi="Montserrat" w:cstheme="minorBidi"/>
          <w:smallCaps w:val="0"/>
          <w:noProof/>
        </w:rPr>
      </w:pPr>
      <w:hyperlink w:anchor="_Toc156216379" w:history="1">
        <w:r w:rsidR="0046481F" w:rsidRPr="0046481F">
          <w:rPr>
            <w:rStyle w:val="a6"/>
            <w:rFonts w:ascii="Montserrat" w:hAnsi="Montserrat"/>
            <w:noProof/>
          </w:rPr>
          <w:t>10.3.</w:t>
        </w:r>
        <w:r w:rsidR="0046481F" w:rsidRPr="0046481F">
          <w:rPr>
            <w:rFonts w:ascii="Montserrat" w:eastAsiaTheme="minorEastAsia" w:hAnsi="Montserrat" w:cstheme="minorBidi"/>
            <w:smallCaps w:val="0"/>
            <w:noProof/>
          </w:rPr>
          <w:tab/>
        </w:r>
        <w:r w:rsidR="0046481F" w:rsidRPr="0046481F">
          <w:rPr>
            <w:rStyle w:val="a6"/>
            <w:rFonts w:ascii="Montserrat" w:hAnsi="Montserrat"/>
            <w:noProof/>
          </w:rPr>
          <w:t xml:space="preserve">Рекомендуемые </w:t>
        </w:r>
        <w:r w:rsidR="0046481F" w:rsidRPr="0046481F">
          <w:rPr>
            <w:rStyle w:val="a6"/>
            <w:rFonts w:ascii="Montserrat" w:hAnsi="Montserrat"/>
            <w:noProof/>
            <w:lang w:val="en-US"/>
          </w:rPr>
          <w:t xml:space="preserve">KPI </w:t>
        </w:r>
        <w:r w:rsidR="0046481F" w:rsidRPr="0046481F">
          <w:rPr>
            <w:rStyle w:val="a6"/>
            <w:rFonts w:ascii="Montserrat" w:hAnsi="Montserrat"/>
            <w:noProof/>
          </w:rPr>
          <w:t>для сотрудников Процессного офиса</w:t>
        </w:r>
        <w:r w:rsidR="0046481F" w:rsidRPr="0046481F">
          <w:rPr>
            <w:rFonts w:ascii="Montserrat" w:hAnsi="Montserrat"/>
            <w:noProof/>
            <w:webHidden/>
          </w:rPr>
          <w:tab/>
        </w:r>
        <w:r w:rsidR="0046481F" w:rsidRPr="0046481F">
          <w:rPr>
            <w:rFonts w:ascii="Montserrat" w:hAnsi="Montserrat"/>
            <w:noProof/>
            <w:webHidden/>
          </w:rPr>
          <w:fldChar w:fldCharType="begin"/>
        </w:r>
        <w:r w:rsidR="0046481F" w:rsidRPr="0046481F">
          <w:rPr>
            <w:rFonts w:ascii="Montserrat" w:hAnsi="Montserrat"/>
            <w:noProof/>
            <w:webHidden/>
          </w:rPr>
          <w:instrText xml:space="preserve"> PAGEREF _Toc156216379 \h </w:instrText>
        </w:r>
        <w:r w:rsidR="0046481F" w:rsidRPr="0046481F">
          <w:rPr>
            <w:rFonts w:ascii="Montserrat" w:hAnsi="Montserrat"/>
            <w:noProof/>
            <w:webHidden/>
          </w:rPr>
        </w:r>
        <w:r w:rsidR="0046481F" w:rsidRPr="0046481F">
          <w:rPr>
            <w:rFonts w:ascii="Montserrat" w:hAnsi="Montserrat"/>
            <w:noProof/>
            <w:webHidden/>
          </w:rPr>
          <w:fldChar w:fldCharType="separate"/>
        </w:r>
        <w:r w:rsidR="0046481F" w:rsidRPr="0046481F">
          <w:rPr>
            <w:rFonts w:ascii="Montserrat" w:hAnsi="Montserrat"/>
            <w:noProof/>
            <w:webHidden/>
          </w:rPr>
          <w:t>20</w:t>
        </w:r>
        <w:r w:rsidR="0046481F" w:rsidRPr="0046481F">
          <w:rPr>
            <w:rFonts w:ascii="Montserrat" w:hAnsi="Montserrat"/>
            <w:noProof/>
            <w:webHidden/>
          </w:rPr>
          <w:fldChar w:fldCharType="end"/>
        </w:r>
      </w:hyperlink>
    </w:p>
    <w:p w14:paraId="4758431E" w14:textId="78BBCC4B" w:rsidR="0046481F" w:rsidRPr="0046481F" w:rsidRDefault="007E6CB0" w:rsidP="0046481F">
      <w:pPr>
        <w:pStyle w:val="22"/>
        <w:spacing w:after="240"/>
        <w:rPr>
          <w:rFonts w:ascii="Montserrat" w:eastAsiaTheme="minorEastAsia" w:hAnsi="Montserrat" w:cstheme="minorBidi"/>
          <w:smallCaps w:val="0"/>
          <w:noProof/>
        </w:rPr>
      </w:pPr>
      <w:hyperlink w:anchor="_Toc156216380" w:history="1">
        <w:r w:rsidR="0046481F" w:rsidRPr="0046481F">
          <w:rPr>
            <w:rStyle w:val="a6"/>
            <w:rFonts w:ascii="Montserrat" w:hAnsi="Montserrat"/>
            <w:noProof/>
          </w:rPr>
          <w:t>10.4.</w:t>
        </w:r>
        <w:r w:rsidR="0046481F" w:rsidRPr="0046481F">
          <w:rPr>
            <w:rFonts w:ascii="Montserrat" w:eastAsiaTheme="minorEastAsia" w:hAnsi="Montserrat" w:cstheme="minorBidi"/>
            <w:smallCaps w:val="0"/>
            <w:noProof/>
          </w:rPr>
          <w:tab/>
        </w:r>
        <w:r w:rsidR="0046481F" w:rsidRPr="0046481F">
          <w:rPr>
            <w:rStyle w:val="a6"/>
            <w:rFonts w:ascii="Montserrat" w:hAnsi="Montserrat"/>
            <w:noProof/>
          </w:rPr>
          <w:t xml:space="preserve">Схема в нотации </w:t>
        </w:r>
        <w:r w:rsidR="0046481F" w:rsidRPr="0046481F">
          <w:rPr>
            <w:rStyle w:val="a6"/>
            <w:rFonts w:ascii="Montserrat" w:hAnsi="Montserrat"/>
            <w:noProof/>
            <w:lang w:val="en-US"/>
          </w:rPr>
          <w:t xml:space="preserve">BPMN </w:t>
        </w:r>
        <w:r w:rsidR="0046481F" w:rsidRPr="0046481F">
          <w:rPr>
            <w:rStyle w:val="a6"/>
            <w:rFonts w:ascii="Montserrat" w:hAnsi="Montserrat"/>
            <w:noProof/>
          </w:rPr>
          <w:t>для тестирования знаний кандидата на должность бизнес-аналитика.</w:t>
        </w:r>
        <w:r w:rsidR="0046481F" w:rsidRPr="0046481F">
          <w:rPr>
            <w:rFonts w:ascii="Montserrat" w:hAnsi="Montserrat"/>
            <w:noProof/>
            <w:webHidden/>
          </w:rPr>
          <w:tab/>
        </w:r>
        <w:r w:rsidR="0046481F" w:rsidRPr="0046481F">
          <w:rPr>
            <w:rFonts w:ascii="Montserrat" w:hAnsi="Montserrat"/>
            <w:noProof/>
            <w:webHidden/>
          </w:rPr>
          <w:fldChar w:fldCharType="begin"/>
        </w:r>
        <w:r w:rsidR="0046481F" w:rsidRPr="0046481F">
          <w:rPr>
            <w:rFonts w:ascii="Montserrat" w:hAnsi="Montserrat"/>
            <w:noProof/>
            <w:webHidden/>
          </w:rPr>
          <w:instrText xml:space="preserve"> PAGEREF _Toc156216380 \h </w:instrText>
        </w:r>
        <w:r w:rsidR="0046481F" w:rsidRPr="0046481F">
          <w:rPr>
            <w:rFonts w:ascii="Montserrat" w:hAnsi="Montserrat"/>
            <w:noProof/>
            <w:webHidden/>
          </w:rPr>
        </w:r>
        <w:r w:rsidR="0046481F" w:rsidRPr="0046481F">
          <w:rPr>
            <w:rFonts w:ascii="Montserrat" w:hAnsi="Montserrat"/>
            <w:noProof/>
            <w:webHidden/>
          </w:rPr>
          <w:fldChar w:fldCharType="separate"/>
        </w:r>
        <w:r w:rsidR="0046481F" w:rsidRPr="0046481F">
          <w:rPr>
            <w:rFonts w:ascii="Montserrat" w:hAnsi="Montserrat"/>
            <w:noProof/>
            <w:webHidden/>
          </w:rPr>
          <w:t>21</w:t>
        </w:r>
        <w:r w:rsidR="0046481F" w:rsidRPr="0046481F">
          <w:rPr>
            <w:rFonts w:ascii="Montserrat" w:hAnsi="Montserrat"/>
            <w:noProof/>
            <w:webHidden/>
          </w:rPr>
          <w:fldChar w:fldCharType="end"/>
        </w:r>
      </w:hyperlink>
    </w:p>
    <w:p w14:paraId="2013BA01" w14:textId="0DEE5C0A" w:rsidR="0046481F" w:rsidRPr="0046481F" w:rsidRDefault="007E6CB0" w:rsidP="0046481F">
      <w:pPr>
        <w:pStyle w:val="22"/>
        <w:spacing w:after="240"/>
        <w:rPr>
          <w:rFonts w:ascii="Montserrat" w:eastAsiaTheme="minorEastAsia" w:hAnsi="Montserrat" w:cstheme="minorBidi"/>
          <w:smallCaps w:val="0"/>
          <w:noProof/>
        </w:rPr>
      </w:pPr>
      <w:hyperlink w:anchor="_Toc156216381" w:history="1">
        <w:r w:rsidR="0046481F" w:rsidRPr="0046481F">
          <w:rPr>
            <w:rStyle w:val="a6"/>
            <w:rFonts w:ascii="Montserrat" w:hAnsi="Montserrat"/>
            <w:noProof/>
          </w:rPr>
          <w:t>10.5.</w:t>
        </w:r>
        <w:r w:rsidR="0046481F" w:rsidRPr="0046481F">
          <w:rPr>
            <w:rFonts w:ascii="Montserrat" w:eastAsiaTheme="minorEastAsia" w:hAnsi="Montserrat" w:cstheme="minorBidi"/>
            <w:smallCaps w:val="0"/>
            <w:noProof/>
          </w:rPr>
          <w:tab/>
        </w:r>
        <w:r w:rsidR="0046481F" w:rsidRPr="0046481F">
          <w:rPr>
            <w:rStyle w:val="a6"/>
            <w:rFonts w:ascii="Montserrat" w:hAnsi="Montserrat"/>
            <w:noProof/>
          </w:rPr>
          <w:t>Вопросы для тестирования кандидатов на должность бизнес-аналитика</w:t>
        </w:r>
        <w:r w:rsidR="0046481F" w:rsidRPr="0046481F">
          <w:rPr>
            <w:rFonts w:ascii="Montserrat" w:hAnsi="Montserrat"/>
            <w:noProof/>
            <w:webHidden/>
          </w:rPr>
          <w:tab/>
        </w:r>
        <w:r w:rsidR="0046481F" w:rsidRPr="0046481F">
          <w:rPr>
            <w:rFonts w:ascii="Montserrat" w:hAnsi="Montserrat"/>
            <w:noProof/>
            <w:webHidden/>
          </w:rPr>
          <w:fldChar w:fldCharType="begin"/>
        </w:r>
        <w:r w:rsidR="0046481F" w:rsidRPr="0046481F">
          <w:rPr>
            <w:rFonts w:ascii="Montserrat" w:hAnsi="Montserrat"/>
            <w:noProof/>
            <w:webHidden/>
          </w:rPr>
          <w:instrText xml:space="preserve"> PAGEREF _Toc156216381 \h </w:instrText>
        </w:r>
        <w:r w:rsidR="0046481F" w:rsidRPr="0046481F">
          <w:rPr>
            <w:rFonts w:ascii="Montserrat" w:hAnsi="Montserrat"/>
            <w:noProof/>
            <w:webHidden/>
          </w:rPr>
        </w:r>
        <w:r w:rsidR="0046481F" w:rsidRPr="0046481F">
          <w:rPr>
            <w:rFonts w:ascii="Montserrat" w:hAnsi="Montserrat"/>
            <w:noProof/>
            <w:webHidden/>
          </w:rPr>
          <w:fldChar w:fldCharType="separate"/>
        </w:r>
        <w:r w:rsidR="0046481F" w:rsidRPr="0046481F">
          <w:rPr>
            <w:rFonts w:ascii="Montserrat" w:hAnsi="Montserrat"/>
            <w:noProof/>
            <w:webHidden/>
          </w:rPr>
          <w:t>22</w:t>
        </w:r>
        <w:r w:rsidR="0046481F" w:rsidRPr="0046481F">
          <w:rPr>
            <w:rFonts w:ascii="Montserrat" w:hAnsi="Montserrat"/>
            <w:noProof/>
            <w:webHidden/>
          </w:rPr>
          <w:fldChar w:fldCharType="end"/>
        </w:r>
      </w:hyperlink>
    </w:p>
    <w:p w14:paraId="234A6AC6" w14:textId="01A15E3E" w:rsidR="00084AB8" w:rsidRDefault="00A659A5" w:rsidP="0046481F">
      <w:pPr>
        <w:spacing w:before="120" w:after="120"/>
        <w:ind w:left="0"/>
        <w:rPr>
          <w:rFonts w:ascii="Montserrat" w:hAnsi="Montserrat"/>
          <w:bCs/>
          <w:caps/>
          <w:szCs w:val="20"/>
        </w:rPr>
      </w:pPr>
      <w:r w:rsidRPr="0046481F">
        <w:rPr>
          <w:rFonts w:ascii="Montserrat" w:hAnsi="Montserrat"/>
          <w:bCs/>
          <w:caps/>
          <w:szCs w:val="20"/>
        </w:rPr>
        <w:fldChar w:fldCharType="end"/>
      </w:r>
      <w:r w:rsidR="00084AB8">
        <w:rPr>
          <w:rFonts w:ascii="Montserrat" w:hAnsi="Montserrat"/>
          <w:bCs/>
          <w:caps/>
          <w:szCs w:val="20"/>
        </w:rPr>
        <w:br w:type="page"/>
      </w:r>
    </w:p>
    <w:p w14:paraId="78EEF974" w14:textId="77777777" w:rsidR="00A659A5" w:rsidRPr="008E0225" w:rsidRDefault="00A659A5" w:rsidP="00084AB8">
      <w:pPr>
        <w:pStyle w:val="1"/>
        <w:pageBreakBefore w:val="0"/>
        <w:tabs>
          <w:tab w:val="clear" w:pos="360"/>
          <w:tab w:val="clear" w:pos="720"/>
          <w:tab w:val="left" w:pos="284"/>
        </w:tabs>
        <w:spacing w:before="240" w:after="240"/>
        <w:ind w:left="0" w:firstLine="0"/>
        <w:rPr>
          <w:rFonts w:ascii="Montserrat" w:hAnsi="Montserrat" w:cs="Times New Roman"/>
          <w:sz w:val="20"/>
          <w:szCs w:val="20"/>
        </w:rPr>
      </w:pPr>
      <w:bookmarkStart w:id="3" w:name="_Toc320172668"/>
      <w:bookmarkStart w:id="4" w:name="_Toc156216365"/>
      <w:r w:rsidRPr="008E0225">
        <w:rPr>
          <w:rFonts w:ascii="Montserrat" w:hAnsi="Montserrat" w:cs="Times New Roman"/>
          <w:sz w:val="20"/>
          <w:szCs w:val="20"/>
        </w:rPr>
        <w:lastRenderedPageBreak/>
        <w:t>ОБЩИЕ ПОЛОЖЕНИЯ</w:t>
      </w:r>
      <w:bookmarkEnd w:id="3"/>
      <w:bookmarkEnd w:id="4"/>
    </w:p>
    <w:p w14:paraId="02E4DAF2" w14:textId="77777777" w:rsidR="00A659A5" w:rsidRPr="008E0225" w:rsidRDefault="008220C9" w:rsidP="00AC32CC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bookmarkStart w:id="5" w:name="_Toc255294237"/>
      <w:bookmarkStart w:id="6" w:name="_Toc151265850"/>
      <w:bookmarkStart w:id="7" w:name="_Toc320172669"/>
      <w:r w:rsidRPr="008E0225">
        <w:rPr>
          <w:rFonts w:ascii="Montserrat" w:hAnsi="Montserrat"/>
          <w:sz w:val="20"/>
          <w:szCs w:val="20"/>
        </w:rPr>
        <w:t>Процессный офис</w:t>
      </w:r>
      <w:r w:rsidR="00A659A5" w:rsidRPr="008E0225">
        <w:rPr>
          <w:rFonts w:ascii="Montserrat" w:hAnsi="Montserrat"/>
          <w:sz w:val="20"/>
          <w:szCs w:val="20"/>
        </w:rPr>
        <w:t xml:space="preserve"> </w:t>
      </w:r>
      <w:r w:rsidRPr="008E0225">
        <w:rPr>
          <w:rFonts w:ascii="Montserrat" w:hAnsi="Montserrat"/>
          <w:sz w:val="20"/>
          <w:szCs w:val="20"/>
        </w:rPr>
        <w:t xml:space="preserve">(далее – ПрО) </w:t>
      </w:r>
      <w:r w:rsidR="00A659A5" w:rsidRPr="008E0225">
        <w:rPr>
          <w:rFonts w:ascii="Montserrat" w:hAnsi="Montserrat"/>
          <w:sz w:val="20"/>
          <w:szCs w:val="20"/>
        </w:rPr>
        <w:t xml:space="preserve">является самостоятельным структурным подразделением </w:t>
      </w:r>
      <w:r w:rsidR="003C085D">
        <w:rPr>
          <w:rFonts w:ascii="Montserrat" w:hAnsi="Montserrat"/>
          <w:sz w:val="20"/>
          <w:szCs w:val="20"/>
        </w:rPr>
        <w:t>Компании</w:t>
      </w:r>
      <w:r w:rsidR="00A659A5" w:rsidRPr="008E0225">
        <w:rPr>
          <w:rFonts w:ascii="Montserrat" w:hAnsi="Montserrat"/>
          <w:sz w:val="20"/>
          <w:szCs w:val="20"/>
        </w:rPr>
        <w:t>.</w:t>
      </w:r>
    </w:p>
    <w:p w14:paraId="20B01683" w14:textId="78A94893" w:rsidR="00A659A5" w:rsidRPr="008E0225" w:rsidRDefault="008220C9" w:rsidP="00AC32CC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Процессный офис </w:t>
      </w:r>
      <w:r w:rsidR="00A659A5" w:rsidRPr="008E0225">
        <w:rPr>
          <w:rFonts w:ascii="Montserrat" w:hAnsi="Montserrat"/>
          <w:sz w:val="20"/>
          <w:szCs w:val="20"/>
        </w:rPr>
        <w:t xml:space="preserve">создается и ликвидируется приказом </w:t>
      </w:r>
      <w:r w:rsidR="001B7FA3">
        <w:rPr>
          <w:rFonts w:ascii="Montserrat" w:hAnsi="Montserrat"/>
          <w:sz w:val="20"/>
          <w:szCs w:val="20"/>
        </w:rPr>
        <w:t>Генерального директора</w:t>
      </w:r>
      <w:r w:rsidR="00A659A5" w:rsidRPr="008E0225">
        <w:rPr>
          <w:rFonts w:ascii="Montserrat" w:hAnsi="Montserrat"/>
          <w:sz w:val="20"/>
          <w:szCs w:val="20"/>
        </w:rPr>
        <w:t>.</w:t>
      </w:r>
    </w:p>
    <w:p w14:paraId="1E5C5398" w14:textId="4CC207EE" w:rsidR="00A659A5" w:rsidRPr="008E0225" w:rsidRDefault="008220C9" w:rsidP="00AC32CC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Процессный офис </w:t>
      </w:r>
      <w:r w:rsidR="00A659A5" w:rsidRPr="008E0225">
        <w:rPr>
          <w:rFonts w:ascii="Montserrat" w:hAnsi="Montserrat"/>
          <w:sz w:val="20"/>
          <w:szCs w:val="20"/>
        </w:rPr>
        <w:t xml:space="preserve">возглавляет </w:t>
      </w:r>
      <w:r w:rsidRPr="008E0225">
        <w:rPr>
          <w:rFonts w:ascii="Montserrat" w:hAnsi="Montserrat"/>
          <w:sz w:val="20"/>
          <w:szCs w:val="20"/>
        </w:rPr>
        <w:t xml:space="preserve">Руководитель </w:t>
      </w:r>
      <w:r w:rsidR="001B7FA3">
        <w:rPr>
          <w:rFonts w:ascii="Montserrat" w:hAnsi="Montserrat"/>
          <w:sz w:val="20"/>
          <w:szCs w:val="20"/>
        </w:rPr>
        <w:t>ПрО</w:t>
      </w:r>
      <w:r w:rsidR="00A659A5" w:rsidRPr="008E0225">
        <w:rPr>
          <w:rFonts w:ascii="Montserrat" w:hAnsi="Montserrat"/>
          <w:sz w:val="20"/>
          <w:szCs w:val="20"/>
        </w:rPr>
        <w:t xml:space="preserve">, который административно подчинен руководителю, находящемуся на должности </w:t>
      </w:r>
      <w:r w:rsidR="003C085D">
        <w:rPr>
          <w:rFonts w:ascii="Montserrat" w:hAnsi="Montserrat"/>
          <w:sz w:val="20"/>
          <w:szCs w:val="20"/>
        </w:rPr>
        <w:t>____________________</w:t>
      </w:r>
      <w:r w:rsidR="00777393">
        <w:rPr>
          <w:rStyle w:val="affd"/>
          <w:rFonts w:ascii="Montserrat" w:hAnsi="Montserrat"/>
          <w:sz w:val="20"/>
          <w:szCs w:val="20"/>
        </w:rPr>
        <w:footnoteReference w:id="1"/>
      </w:r>
      <w:r w:rsidR="00A659A5" w:rsidRPr="008E0225">
        <w:rPr>
          <w:rFonts w:ascii="Montserrat" w:hAnsi="Montserrat"/>
          <w:sz w:val="20"/>
          <w:szCs w:val="20"/>
        </w:rPr>
        <w:t>.</w:t>
      </w:r>
    </w:p>
    <w:p w14:paraId="7A6D44C8" w14:textId="5E43974F" w:rsidR="001B7FA3" w:rsidRPr="008E0225" w:rsidRDefault="001B7FA3" w:rsidP="001B7FA3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Руководитель ПрО назначается на должность приказом Генерального директора по представлению руководителя, находящегося на должности ____________________</w:t>
      </w:r>
      <w:r w:rsidRPr="008E0225">
        <w:rPr>
          <w:rFonts w:ascii="Montserrat" w:hAnsi="Montserrat"/>
          <w:sz w:val="20"/>
          <w:szCs w:val="20"/>
        </w:rPr>
        <w:t>.</w:t>
      </w:r>
    </w:p>
    <w:p w14:paraId="167C1643" w14:textId="21298091" w:rsidR="001B7FA3" w:rsidRPr="008E0225" w:rsidRDefault="001B7FA3" w:rsidP="001B7FA3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Процессный архитектор назначается на должность приказом Генерального директора по представлению Руководителя ПрО</w:t>
      </w:r>
      <w:r w:rsidR="00E20B6A">
        <w:rPr>
          <w:rStyle w:val="affd"/>
          <w:rFonts w:ascii="Montserrat" w:hAnsi="Montserrat"/>
          <w:sz w:val="20"/>
          <w:szCs w:val="20"/>
        </w:rPr>
        <w:footnoteReference w:id="2"/>
      </w:r>
      <w:r>
        <w:rPr>
          <w:rFonts w:ascii="Montserrat" w:hAnsi="Montserrat"/>
          <w:sz w:val="20"/>
          <w:szCs w:val="20"/>
        </w:rPr>
        <w:t xml:space="preserve"> при согласовании Процессным Методологом и руководителем, находящимся на должности ____________________</w:t>
      </w:r>
      <w:r w:rsidRPr="008E0225">
        <w:rPr>
          <w:rFonts w:ascii="Montserrat" w:hAnsi="Montserrat"/>
          <w:sz w:val="20"/>
          <w:szCs w:val="20"/>
        </w:rPr>
        <w:t>.</w:t>
      </w:r>
    </w:p>
    <w:p w14:paraId="045BB8EE" w14:textId="2C4571D8" w:rsidR="001B7FA3" w:rsidRPr="008E0225" w:rsidRDefault="001B7FA3" w:rsidP="001B7FA3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Процессный методолог назначается на должность приказом Генерального директора по представлению Руководителя ПрО при согласовании Процессным </w:t>
      </w:r>
      <w:r w:rsidR="00863014">
        <w:rPr>
          <w:rFonts w:ascii="Montserrat" w:hAnsi="Montserrat"/>
          <w:sz w:val="20"/>
          <w:szCs w:val="20"/>
        </w:rPr>
        <w:t xml:space="preserve">архитектором </w:t>
      </w:r>
      <w:r>
        <w:rPr>
          <w:rFonts w:ascii="Montserrat" w:hAnsi="Montserrat"/>
          <w:sz w:val="20"/>
          <w:szCs w:val="20"/>
        </w:rPr>
        <w:t>и руководителем, находящимся на должности ____________________</w:t>
      </w:r>
      <w:r w:rsidRPr="008E0225">
        <w:rPr>
          <w:rFonts w:ascii="Montserrat" w:hAnsi="Montserrat"/>
          <w:sz w:val="20"/>
          <w:szCs w:val="20"/>
        </w:rPr>
        <w:t>.</w:t>
      </w:r>
    </w:p>
    <w:p w14:paraId="78B49F28" w14:textId="2A57B6F0" w:rsidR="001B7FA3" w:rsidRPr="008F45A9" w:rsidRDefault="00863014" w:rsidP="002347E4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 w:rsidRPr="008F45A9">
        <w:rPr>
          <w:rFonts w:ascii="Montserrat" w:hAnsi="Montserrat"/>
          <w:sz w:val="20"/>
          <w:szCs w:val="20"/>
        </w:rPr>
        <w:t>Ведущий бизнес-аналитик</w:t>
      </w:r>
      <w:r w:rsidRPr="008F45A9">
        <w:rPr>
          <w:rFonts w:ascii="Montserrat" w:hAnsi="Montserrat"/>
          <w:sz w:val="20"/>
          <w:szCs w:val="20"/>
          <w:lang w:val="en-US"/>
        </w:rPr>
        <w:t>/</w:t>
      </w:r>
      <w:r w:rsidRPr="008F45A9">
        <w:rPr>
          <w:rFonts w:ascii="Montserrat" w:hAnsi="Montserrat"/>
          <w:sz w:val="20"/>
          <w:szCs w:val="20"/>
        </w:rPr>
        <w:t xml:space="preserve">бизнес-аналитик назначаются на должность приказом Генерального директора по представлению Руководителя ПрО при согласовании Процессным архитектором </w:t>
      </w:r>
      <w:r w:rsidR="008F45A9" w:rsidRPr="008F45A9">
        <w:rPr>
          <w:rFonts w:ascii="Montserrat" w:hAnsi="Montserrat"/>
          <w:sz w:val="20"/>
          <w:szCs w:val="20"/>
        </w:rPr>
        <w:t>и Процессным Методологом</w:t>
      </w:r>
      <w:r w:rsidR="008F45A9">
        <w:rPr>
          <w:rFonts w:ascii="Montserrat" w:hAnsi="Montserrat"/>
          <w:sz w:val="20"/>
          <w:szCs w:val="20"/>
        </w:rPr>
        <w:t>.</w:t>
      </w:r>
    </w:p>
    <w:p w14:paraId="2BB3AFC1" w14:textId="62086F88" w:rsidR="00A659A5" w:rsidRPr="008E0225" w:rsidRDefault="008220C9" w:rsidP="00AC32CC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Сотрудники ПрО</w:t>
      </w:r>
      <w:r w:rsidR="00A659A5" w:rsidRPr="008E0225">
        <w:rPr>
          <w:rFonts w:ascii="Montserrat" w:hAnsi="Montserrat"/>
          <w:sz w:val="20"/>
          <w:szCs w:val="20"/>
        </w:rPr>
        <w:t xml:space="preserve"> освобождаются о</w:t>
      </w:r>
      <w:r w:rsidR="002039DE" w:rsidRPr="008E0225">
        <w:rPr>
          <w:rFonts w:ascii="Montserrat" w:hAnsi="Montserrat"/>
          <w:sz w:val="20"/>
          <w:szCs w:val="20"/>
        </w:rPr>
        <w:t>т занимаемой должности приказом</w:t>
      </w:r>
      <w:r w:rsidR="00A659A5" w:rsidRPr="008E0225">
        <w:rPr>
          <w:rFonts w:ascii="Montserrat" w:hAnsi="Montserrat"/>
          <w:sz w:val="20"/>
          <w:szCs w:val="20"/>
        </w:rPr>
        <w:t xml:space="preserve"> </w:t>
      </w:r>
      <w:r w:rsidR="001B7FA3">
        <w:rPr>
          <w:rFonts w:ascii="Montserrat" w:hAnsi="Montserrat"/>
          <w:sz w:val="20"/>
          <w:szCs w:val="20"/>
        </w:rPr>
        <w:t>Генерального</w:t>
      </w:r>
      <w:r w:rsidR="00A659A5" w:rsidRPr="008E0225">
        <w:rPr>
          <w:rFonts w:ascii="Montserrat" w:hAnsi="Montserrat"/>
          <w:sz w:val="20"/>
          <w:szCs w:val="20"/>
        </w:rPr>
        <w:t xml:space="preserve"> директор</w:t>
      </w:r>
      <w:r w:rsidR="001B7FA3">
        <w:rPr>
          <w:rFonts w:ascii="Montserrat" w:hAnsi="Montserrat"/>
          <w:sz w:val="20"/>
          <w:szCs w:val="20"/>
        </w:rPr>
        <w:t>а</w:t>
      </w:r>
      <w:r w:rsidR="00A659A5" w:rsidRPr="008E0225">
        <w:rPr>
          <w:rFonts w:ascii="Montserrat" w:hAnsi="Montserrat"/>
          <w:sz w:val="20"/>
          <w:szCs w:val="20"/>
        </w:rPr>
        <w:t>.</w:t>
      </w:r>
    </w:p>
    <w:p w14:paraId="276A50C9" w14:textId="77777777" w:rsidR="00A659A5" w:rsidRPr="008E0225" w:rsidRDefault="00A659A5" w:rsidP="00AC32CC">
      <w:pPr>
        <w:pStyle w:val="affa"/>
        <w:numPr>
          <w:ilvl w:val="0"/>
          <w:numId w:val="7"/>
        </w:numPr>
        <w:tabs>
          <w:tab w:val="left" w:pos="426"/>
        </w:tabs>
        <w:spacing w:before="60" w:after="120"/>
        <w:ind w:left="0" w:firstLine="0"/>
        <w:contextualSpacing w:val="0"/>
        <w:jc w:val="both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В своей деятельности </w:t>
      </w:r>
      <w:r w:rsidR="008220C9" w:rsidRPr="008E0225">
        <w:rPr>
          <w:rFonts w:ascii="Montserrat" w:hAnsi="Montserrat"/>
          <w:sz w:val="20"/>
          <w:szCs w:val="20"/>
        </w:rPr>
        <w:t xml:space="preserve">Процессный офис </w:t>
      </w:r>
      <w:r w:rsidRPr="008E0225">
        <w:rPr>
          <w:rFonts w:ascii="Montserrat" w:hAnsi="Montserrat"/>
          <w:sz w:val="20"/>
          <w:szCs w:val="20"/>
        </w:rPr>
        <w:t>руководствуется:</w:t>
      </w:r>
    </w:p>
    <w:p w14:paraId="34AA0869" w14:textId="77777777" w:rsidR="00A659A5" w:rsidRPr="008E0225" w:rsidRDefault="00A659A5" w:rsidP="00AC32CC">
      <w:pPr>
        <w:numPr>
          <w:ilvl w:val="0"/>
          <w:numId w:val="5"/>
        </w:numPr>
        <w:tabs>
          <w:tab w:val="left" w:pos="709"/>
        </w:tabs>
        <w:spacing w:after="120"/>
        <w:ind w:left="426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настоящим Положением;</w:t>
      </w:r>
    </w:p>
    <w:p w14:paraId="7A11725E" w14:textId="77777777" w:rsidR="00A659A5" w:rsidRPr="008E0225" w:rsidRDefault="00A659A5" w:rsidP="00AC32CC">
      <w:pPr>
        <w:numPr>
          <w:ilvl w:val="0"/>
          <w:numId w:val="5"/>
        </w:numPr>
        <w:tabs>
          <w:tab w:val="left" w:pos="709"/>
        </w:tabs>
        <w:spacing w:after="120"/>
        <w:ind w:left="426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Стратегией </w:t>
      </w:r>
      <w:r w:rsidR="008220C9" w:rsidRPr="008E0225">
        <w:rPr>
          <w:rFonts w:ascii="Montserrat" w:hAnsi="Montserrat"/>
          <w:szCs w:val="20"/>
        </w:rPr>
        <w:t>Компании</w:t>
      </w:r>
      <w:r w:rsidRPr="008E0225">
        <w:rPr>
          <w:rFonts w:ascii="Montserrat" w:hAnsi="Montserrat"/>
          <w:szCs w:val="20"/>
        </w:rPr>
        <w:t>;</w:t>
      </w:r>
    </w:p>
    <w:p w14:paraId="0A5D7245" w14:textId="77777777" w:rsidR="00A659A5" w:rsidRPr="008E0225" w:rsidRDefault="00A659A5" w:rsidP="00AC32CC">
      <w:pPr>
        <w:numPr>
          <w:ilvl w:val="0"/>
          <w:numId w:val="5"/>
        </w:numPr>
        <w:tabs>
          <w:tab w:val="left" w:pos="709"/>
        </w:tabs>
        <w:spacing w:after="120"/>
        <w:ind w:left="426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утвержденными нормативно-методическими документами в области:</w:t>
      </w:r>
    </w:p>
    <w:p w14:paraId="3DF566C1" w14:textId="78FEDB8F" w:rsidR="00A659A5" w:rsidRDefault="00A659A5" w:rsidP="00AC32CC">
      <w:pPr>
        <w:numPr>
          <w:ilvl w:val="1"/>
          <w:numId w:val="5"/>
        </w:numPr>
        <w:tabs>
          <w:tab w:val="left" w:pos="993"/>
        </w:tabs>
        <w:spacing w:after="120"/>
        <w:ind w:left="709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описания и регламентации бизнес-процессов;</w:t>
      </w:r>
    </w:p>
    <w:p w14:paraId="643A0551" w14:textId="4E1E10DD" w:rsidR="00E20B6A" w:rsidRPr="008E0225" w:rsidRDefault="00E20B6A" w:rsidP="00AC32CC">
      <w:pPr>
        <w:numPr>
          <w:ilvl w:val="1"/>
          <w:numId w:val="5"/>
        </w:numPr>
        <w:tabs>
          <w:tab w:val="left" w:pos="993"/>
        </w:tabs>
        <w:spacing w:after="120"/>
        <w:ind w:left="709" w:firstLine="0"/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 xml:space="preserve">разработки целей и показателей, </w:t>
      </w:r>
      <w:r>
        <w:rPr>
          <w:rFonts w:ascii="Montserrat" w:hAnsi="Montserrat"/>
          <w:szCs w:val="20"/>
          <w:lang w:val="en-US"/>
        </w:rPr>
        <w:t>KPI</w:t>
      </w:r>
      <w:r>
        <w:rPr>
          <w:rFonts w:ascii="Montserrat" w:hAnsi="Montserrat"/>
          <w:szCs w:val="20"/>
        </w:rPr>
        <w:t xml:space="preserve"> (в том числе для Процессного офиса);</w:t>
      </w:r>
    </w:p>
    <w:p w14:paraId="0A73E1F8" w14:textId="43D6FAEC" w:rsidR="00A659A5" w:rsidRPr="008E0225" w:rsidRDefault="00A659A5" w:rsidP="00AC32CC">
      <w:pPr>
        <w:numPr>
          <w:ilvl w:val="1"/>
          <w:numId w:val="5"/>
        </w:numPr>
        <w:tabs>
          <w:tab w:val="left" w:pos="993"/>
        </w:tabs>
        <w:spacing w:after="120"/>
        <w:ind w:left="709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выполнения </w:t>
      </w:r>
      <w:r w:rsidR="008220C9" w:rsidRPr="008E0225">
        <w:rPr>
          <w:rFonts w:ascii="Montserrat" w:hAnsi="Montserrat"/>
          <w:szCs w:val="20"/>
        </w:rPr>
        <w:t xml:space="preserve">проектов </w:t>
      </w:r>
      <w:r w:rsidR="00E20B6A">
        <w:rPr>
          <w:rFonts w:ascii="Montserrat" w:hAnsi="Montserrat"/>
          <w:szCs w:val="20"/>
        </w:rPr>
        <w:t xml:space="preserve">организационного развития, в том числе анализа, </w:t>
      </w:r>
      <w:r w:rsidRPr="008E0225">
        <w:rPr>
          <w:rFonts w:ascii="Montserrat" w:hAnsi="Montserrat"/>
          <w:szCs w:val="20"/>
        </w:rPr>
        <w:t>оптимиза</w:t>
      </w:r>
      <w:r w:rsidR="008220C9" w:rsidRPr="008E0225">
        <w:rPr>
          <w:rFonts w:ascii="Montserrat" w:hAnsi="Montserrat"/>
          <w:szCs w:val="20"/>
        </w:rPr>
        <w:t>ции</w:t>
      </w:r>
      <w:r w:rsidR="00E20B6A">
        <w:rPr>
          <w:rFonts w:ascii="Montserrat" w:hAnsi="Montserrat"/>
          <w:szCs w:val="20"/>
        </w:rPr>
        <w:t xml:space="preserve"> и автоматизации </w:t>
      </w:r>
      <w:r w:rsidRPr="008E0225">
        <w:rPr>
          <w:rFonts w:ascii="Montserrat" w:hAnsi="Montserrat"/>
          <w:szCs w:val="20"/>
        </w:rPr>
        <w:t>бизнес-процессов;</w:t>
      </w:r>
    </w:p>
    <w:p w14:paraId="1AB09122" w14:textId="77777777" w:rsidR="00A659A5" w:rsidRPr="008E0225" w:rsidRDefault="00A659A5" w:rsidP="00AC32CC">
      <w:pPr>
        <w:numPr>
          <w:ilvl w:val="1"/>
          <w:numId w:val="5"/>
        </w:numPr>
        <w:tabs>
          <w:tab w:val="left" w:pos="993"/>
        </w:tabs>
        <w:spacing w:after="120"/>
        <w:ind w:left="709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выполнения внутреннего аудита бизнес-процессов;</w:t>
      </w:r>
    </w:p>
    <w:p w14:paraId="02BC7503" w14:textId="743BC229" w:rsidR="00A659A5" w:rsidRDefault="00A659A5" w:rsidP="00AC32CC">
      <w:pPr>
        <w:numPr>
          <w:ilvl w:val="1"/>
          <w:numId w:val="5"/>
        </w:numPr>
        <w:tabs>
          <w:tab w:val="left" w:pos="993"/>
        </w:tabs>
        <w:spacing w:after="120"/>
        <w:ind w:left="709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работы с электронным репозиторием </w:t>
      </w:r>
      <w:r w:rsidR="00E95ECC" w:rsidRPr="008E0225">
        <w:rPr>
          <w:rFonts w:ascii="Montserrat" w:hAnsi="Montserrat"/>
          <w:szCs w:val="20"/>
        </w:rPr>
        <w:t>бизнес-</w:t>
      </w:r>
      <w:r w:rsidRPr="008E0225">
        <w:rPr>
          <w:rFonts w:ascii="Montserrat" w:hAnsi="Montserrat"/>
          <w:szCs w:val="20"/>
        </w:rPr>
        <w:t xml:space="preserve">процессов в </w:t>
      </w:r>
      <w:r w:rsidRPr="008E0225">
        <w:rPr>
          <w:rFonts w:ascii="Montserrat" w:hAnsi="Montserrat"/>
          <w:szCs w:val="20"/>
          <w:lang w:val="en-US"/>
        </w:rPr>
        <w:t>Business</w:t>
      </w:r>
      <w:r w:rsidRPr="008E0225">
        <w:rPr>
          <w:rFonts w:ascii="Montserrat" w:hAnsi="Montserrat"/>
          <w:szCs w:val="20"/>
        </w:rPr>
        <w:t xml:space="preserve"> </w:t>
      </w:r>
      <w:r w:rsidRPr="008E0225">
        <w:rPr>
          <w:rFonts w:ascii="Montserrat" w:hAnsi="Montserrat"/>
          <w:szCs w:val="20"/>
          <w:lang w:val="en-US"/>
        </w:rPr>
        <w:t>Studio</w:t>
      </w:r>
      <w:r w:rsidR="00E20B6A">
        <w:rPr>
          <w:rFonts w:ascii="Montserrat" w:hAnsi="Montserrat"/>
          <w:szCs w:val="20"/>
        </w:rPr>
        <w:t>;</w:t>
      </w:r>
    </w:p>
    <w:p w14:paraId="33949A4D" w14:textId="1F43DAD4" w:rsidR="00E20B6A" w:rsidRPr="008E0225" w:rsidRDefault="00E20B6A" w:rsidP="00AC32CC">
      <w:pPr>
        <w:numPr>
          <w:ilvl w:val="1"/>
          <w:numId w:val="5"/>
        </w:numPr>
        <w:tabs>
          <w:tab w:val="left" w:pos="993"/>
        </w:tabs>
        <w:spacing w:after="120"/>
        <w:ind w:left="709" w:firstLine="0"/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работы с гипертекстовой базой знаний (</w:t>
      </w:r>
      <w:r>
        <w:rPr>
          <w:rFonts w:ascii="Montserrat" w:hAnsi="Montserrat"/>
          <w:szCs w:val="20"/>
          <w:lang w:val="en-US"/>
        </w:rPr>
        <w:t>html</w:t>
      </w:r>
      <w:r>
        <w:rPr>
          <w:rFonts w:ascii="Montserrat" w:hAnsi="Montserrat"/>
          <w:szCs w:val="20"/>
        </w:rPr>
        <w:t xml:space="preserve">-публикация, </w:t>
      </w:r>
      <w:r>
        <w:rPr>
          <w:rFonts w:ascii="Montserrat" w:hAnsi="Montserrat"/>
          <w:szCs w:val="20"/>
          <w:lang w:val="en-US"/>
        </w:rPr>
        <w:t>BS Portal</w:t>
      </w:r>
      <w:r>
        <w:rPr>
          <w:rFonts w:ascii="Montserrat" w:hAnsi="Montserrat"/>
          <w:szCs w:val="20"/>
        </w:rPr>
        <w:t>).</w:t>
      </w:r>
    </w:p>
    <w:p w14:paraId="12E19549" w14:textId="77777777" w:rsidR="00A659A5" w:rsidRPr="008E0225" w:rsidRDefault="00A659A5" w:rsidP="00AC32CC">
      <w:pPr>
        <w:numPr>
          <w:ilvl w:val="0"/>
          <w:numId w:val="5"/>
        </w:numPr>
        <w:tabs>
          <w:tab w:val="left" w:pos="709"/>
        </w:tabs>
        <w:spacing w:after="120"/>
        <w:ind w:left="426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распоряжениями руководителя, находящегося на должности </w:t>
      </w:r>
      <w:r w:rsidR="00F5519B" w:rsidRPr="008E0225">
        <w:rPr>
          <w:rFonts w:ascii="Montserrat" w:hAnsi="Montserrat"/>
          <w:szCs w:val="20"/>
        </w:rPr>
        <w:t>Руководитель Процессного офиса</w:t>
      </w:r>
      <w:r w:rsidRPr="008E0225">
        <w:rPr>
          <w:rFonts w:ascii="Montserrat" w:hAnsi="Montserrat"/>
          <w:szCs w:val="20"/>
        </w:rPr>
        <w:t>;</w:t>
      </w:r>
    </w:p>
    <w:p w14:paraId="7328D6E7" w14:textId="77777777" w:rsidR="00953588" w:rsidRPr="008E0225" w:rsidRDefault="00953588" w:rsidP="00AC32CC">
      <w:pPr>
        <w:numPr>
          <w:ilvl w:val="0"/>
          <w:numId w:val="5"/>
        </w:numPr>
        <w:tabs>
          <w:tab w:val="left" w:pos="709"/>
        </w:tabs>
        <w:spacing w:after="120"/>
        <w:ind w:left="426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Правилами внутреннего трудового распорядка;</w:t>
      </w:r>
    </w:p>
    <w:p w14:paraId="00C95468" w14:textId="77777777" w:rsidR="008F54CF" w:rsidRPr="003C085D" w:rsidRDefault="00A659A5" w:rsidP="00AC32CC">
      <w:pPr>
        <w:numPr>
          <w:ilvl w:val="0"/>
          <w:numId w:val="5"/>
        </w:numPr>
        <w:tabs>
          <w:tab w:val="left" w:pos="709"/>
        </w:tabs>
        <w:spacing w:after="120"/>
        <w:ind w:left="426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другими требованиями, установленными для всех </w:t>
      </w:r>
      <w:r w:rsidR="00A57BD8" w:rsidRPr="008E0225">
        <w:rPr>
          <w:rFonts w:ascii="Montserrat" w:hAnsi="Montserrat"/>
          <w:szCs w:val="20"/>
        </w:rPr>
        <w:t>сотрудников</w:t>
      </w:r>
      <w:r w:rsidR="00432026" w:rsidRPr="008E0225">
        <w:rPr>
          <w:rFonts w:ascii="Montserrat" w:hAnsi="Montserrat"/>
          <w:szCs w:val="20"/>
        </w:rPr>
        <w:t xml:space="preserve"> Компании</w:t>
      </w:r>
      <w:bookmarkStart w:id="8" w:name="_Toc279398009"/>
      <w:bookmarkStart w:id="9" w:name="_Toc280879540"/>
      <w:bookmarkStart w:id="10" w:name="_Toc286231634"/>
      <w:bookmarkEnd w:id="5"/>
      <w:bookmarkEnd w:id="6"/>
      <w:bookmarkEnd w:id="7"/>
      <w:r w:rsidR="003C085D">
        <w:rPr>
          <w:rFonts w:ascii="Montserrat" w:hAnsi="Montserrat"/>
          <w:szCs w:val="20"/>
        </w:rPr>
        <w:t>.</w:t>
      </w:r>
      <w:r w:rsidR="00BE5E7D" w:rsidRPr="003C085D">
        <w:rPr>
          <w:rFonts w:ascii="Montserrat" w:hAnsi="Montserrat"/>
          <w:szCs w:val="20"/>
        </w:rPr>
        <w:t xml:space="preserve"> </w:t>
      </w:r>
      <w:r w:rsidR="008F54CF" w:rsidRPr="003C085D">
        <w:rPr>
          <w:rFonts w:ascii="Montserrat" w:hAnsi="Montserrat"/>
          <w:szCs w:val="20"/>
        </w:rPr>
        <w:br w:type="page"/>
      </w:r>
    </w:p>
    <w:p w14:paraId="46B7D041" w14:textId="212DF8D6" w:rsidR="00A659A5" w:rsidRPr="00084AB8" w:rsidRDefault="002F612A" w:rsidP="00E44E8B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240"/>
        <w:rPr>
          <w:rFonts w:ascii="Montserrat" w:hAnsi="Montserrat" w:cs="Times New Roman"/>
          <w:sz w:val="20"/>
          <w:szCs w:val="20"/>
        </w:rPr>
      </w:pPr>
      <w:bookmarkStart w:id="11" w:name="_Toc156216366"/>
      <w:r w:rsidRPr="00084AB8">
        <w:rPr>
          <w:rFonts w:ascii="Montserrat" w:hAnsi="Montserrat" w:cs="Times New Roman"/>
          <w:sz w:val="20"/>
          <w:szCs w:val="20"/>
        </w:rPr>
        <w:lastRenderedPageBreak/>
        <w:t>О</w:t>
      </w:r>
      <w:r w:rsidR="00A659A5" w:rsidRPr="00084AB8">
        <w:rPr>
          <w:rFonts w:ascii="Montserrat" w:hAnsi="Montserrat" w:cs="Times New Roman"/>
          <w:sz w:val="20"/>
          <w:szCs w:val="20"/>
        </w:rPr>
        <w:t>РГАНИЗАЦИОННАЯ СТРУКТУРА</w:t>
      </w:r>
      <w:bookmarkEnd w:id="8"/>
      <w:bookmarkEnd w:id="9"/>
      <w:bookmarkEnd w:id="10"/>
      <w:r w:rsidR="00AC32CC">
        <w:rPr>
          <w:rFonts w:ascii="Montserrat" w:hAnsi="Montserrat" w:cs="Times New Roman"/>
          <w:sz w:val="20"/>
          <w:szCs w:val="20"/>
        </w:rPr>
        <w:t xml:space="preserve"> ПРОЦЕССНОГО ОФИСА</w:t>
      </w:r>
      <w:bookmarkEnd w:id="11"/>
    </w:p>
    <w:p w14:paraId="14BD297B" w14:textId="77777777" w:rsidR="00D64D54" w:rsidRPr="002570DE" w:rsidRDefault="00432026" w:rsidP="002570DE">
      <w:pPr>
        <w:pStyle w:val="2"/>
        <w:tabs>
          <w:tab w:val="left" w:pos="426"/>
        </w:tabs>
        <w:spacing w:before="120"/>
        <w:ind w:left="0" w:firstLine="0"/>
        <w:rPr>
          <w:rFonts w:ascii="Montserrat" w:hAnsi="Montserrat" w:cs="Times New Roman"/>
          <w:sz w:val="20"/>
          <w:szCs w:val="20"/>
        </w:rPr>
      </w:pPr>
      <w:bookmarkStart w:id="12" w:name="_Toc156216367"/>
      <w:bookmarkStart w:id="13" w:name="_Toc280879537"/>
      <w:bookmarkStart w:id="14" w:name="_Toc286231635"/>
      <w:r w:rsidRPr="002570DE">
        <w:rPr>
          <w:rFonts w:ascii="Montserrat" w:hAnsi="Montserrat" w:cs="Times New Roman"/>
          <w:sz w:val="20"/>
          <w:szCs w:val="20"/>
        </w:rPr>
        <w:t>Схема организационной структуры</w:t>
      </w:r>
      <w:r w:rsidR="008E0225" w:rsidRPr="002570DE">
        <w:rPr>
          <w:rFonts w:ascii="Montserrat" w:hAnsi="Montserrat" w:cs="Times New Roman"/>
          <w:sz w:val="20"/>
          <w:szCs w:val="20"/>
        </w:rPr>
        <w:t xml:space="preserve"> Процессного офиса</w:t>
      </w:r>
      <w:r w:rsidR="00F5519B" w:rsidRPr="002570DE">
        <w:rPr>
          <w:rFonts w:ascii="Montserrat" w:hAnsi="Montserrat" w:cs="Times New Roman"/>
          <w:sz w:val="20"/>
          <w:szCs w:val="20"/>
        </w:rPr>
        <w:t>.</w:t>
      </w:r>
      <w:bookmarkEnd w:id="12"/>
    </w:p>
    <w:p w14:paraId="37ED06C9" w14:textId="77777777" w:rsidR="00432026" w:rsidRPr="008E0225" w:rsidRDefault="00432026" w:rsidP="00D64D54">
      <w:pPr>
        <w:pStyle w:val="affa"/>
        <w:tabs>
          <w:tab w:val="left" w:pos="567"/>
        </w:tabs>
        <w:spacing w:before="60" w:after="60"/>
        <w:ind w:left="0"/>
        <w:jc w:val="center"/>
        <w:rPr>
          <w:rFonts w:ascii="Montserrat" w:hAnsi="Montserrat"/>
          <w:sz w:val="20"/>
          <w:szCs w:val="20"/>
        </w:rPr>
      </w:pPr>
    </w:p>
    <w:p w14:paraId="1B2A2237" w14:textId="0312464F" w:rsidR="00F5519B" w:rsidRPr="008E0225" w:rsidRDefault="002C4325" w:rsidP="00D64D54">
      <w:pPr>
        <w:pStyle w:val="affa"/>
        <w:tabs>
          <w:tab w:val="left" w:pos="567"/>
        </w:tabs>
        <w:spacing w:before="60" w:after="60"/>
        <w:ind w:left="0"/>
        <w:jc w:val="center"/>
        <w:rPr>
          <w:rFonts w:ascii="Montserrat" w:hAnsi="Montserrat"/>
          <w:sz w:val="20"/>
          <w:szCs w:val="20"/>
        </w:rPr>
      </w:pPr>
      <w:r w:rsidRPr="002C4325">
        <w:rPr>
          <w:noProof/>
        </w:rPr>
        <w:drawing>
          <wp:inline distT="0" distB="0" distL="0" distR="0" wp14:anchorId="32B70AA0" wp14:editId="4F74BB88">
            <wp:extent cx="6032621" cy="2413378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02" cy="242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DC77" w14:textId="77777777" w:rsidR="00180358" w:rsidRDefault="00180358" w:rsidP="00180358">
      <w:pPr>
        <w:pStyle w:val="affa"/>
        <w:tabs>
          <w:tab w:val="left" w:pos="567"/>
        </w:tabs>
        <w:spacing w:before="60" w:after="60"/>
        <w:ind w:left="0"/>
        <w:rPr>
          <w:rFonts w:ascii="Montserrat" w:hAnsi="Montserrat"/>
          <w:sz w:val="20"/>
          <w:szCs w:val="20"/>
        </w:rPr>
      </w:pPr>
    </w:p>
    <w:p w14:paraId="3C661F8E" w14:textId="5DFF3110" w:rsidR="000076C2" w:rsidRDefault="000076C2" w:rsidP="00180358">
      <w:pPr>
        <w:pStyle w:val="affa"/>
        <w:tabs>
          <w:tab w:val="left" w:pos="567"/>
        </w:tabs>
        <w:spacing w:before="60" w:after="60"/>
        <w:ind w:left="0"/>
        <w:rPr>
          <w:rFonts w:ascii="Montserrat" w:hAnsi="Montserrat"/>
          <w:sz w:val="20"/>
          <w:szCs w:val="20"/>
        </w:rPr>
      </w:pPr>
      <w:bookmarkStart w:id="15" w:name="_Toc279398007"/>
      <w:bookmarkStart w:id="16" w:name="_Toc280879538"/>
      <w:bookmarkStart w:id="17" w:name="_Toc286231636"/>
      <w:bookmarkEnd w:id="13"/>
      <w:bookmarkEnd w:id="14"/>
    </w:p>
    <w:p w14:paraId="12DF0257" w14:textId="2C820284" w:rsidR="006D244A" w:rsidRDefault="00F13C60" w:rsidP="002570DE">
      <w:pPr>
        <w:pStyle w:val="2"/>
        <w:tabs>
          <w:tab w:val="left" w:pos="426"/>
        </w:tabs>
        <w:spacing w:before="120"/>
        <w:ind w:left="0" w:firstLine="0"/>
        <w:rPr>
          <w:rFonts w:ascii="Montserrat" w:hAnsi="Montserrat" w:cs="Times New Roman"/>
          <w:sz w:val="20"/>
          <w:szCs w:val="20"/>
        </w:rPr>
      </w:pPr>
      <w:bookmarkStart w:id="18" w:name="_Toc156216368"/>
      <w:r w:rsidRPr="002570DE">
        <w:rPr>
          <w:rFonts w:ascii="Montserrat" w:hAnsi="Montserrat" w:cs="Times New Roman"/>
          <w:sz w:val="20"/>
          <w:szCs w:val="20"/>
        </w:rPr>
        <w:t xml:space="preserve">Требования к </w:t>
      </w:r>
      <w:r w:rsidR="000076C2" w:rsidRPr="002570DE">
        <w:rPr>
          <w:rFonts w:ascii="Montserrat" w:hAnsi="Montserrat" w:cs="Times New Roman"/>
          <w:sz w:val="20"/>
          <w:szCs w:val="20"/>
        </w:rPr>
        <w:t>о</w:t>
      </w:r>
      <w:r w:rsidR="006D244A" w:rsidRPr="002570DE">
        <w:rPr>
          <w:rFonts w:ascii="Montserrat" w:hAnsi="Montserrat" w:cs="Times New Roman"/>
          <w:sz w:val="20"/>
          <w:szCs w:val="20"/>
        </w:rPr>
        <w:t>бразованию, знаниям, навыкам</w:t>
      </w:r>
      <w:r w:rsidRPr="002570DE">
        <w:rPr>
          <w:rFonts w:ascii="Montserrat" w:hAnsi="Montserrat" w:cs="Times New Roman"/>
          <w:sz w:val="20"/>
          <w:szCs w:val="20"/>
        </w:rPr>
        <w:t>, личным</w:t>
      </w:r>
      <w:r w:rsidR="00806FCA" w:rsidRPr="002570DE">
        <w:rPr>
          <w:rFonts w:ascii="Montserrat" w:hAnsi="Montserrat" w:cs="Times New Roman"/>
          <w:sz w:val="20"/>
          <w:szCs w:val="20"/>
        </w:rPr>
        <w:t xml:space="preserve"> характеристикам и </w:t>
      </w:r>
      <w:r w:rsidR="000076C2" w:rsidRPr="002570DE">
        <w:rPr>
          <w:rFonts w:ascii="Montserrat" w:hAnsi="Montserrat" w:cs="Times New Roman"/>
          <w:sz w:val="20"/>
          <w:szCs w:val="20"/>
        </w:rPr>
        <w:t xml:space="preserve">опыту работы </w:t>
      </w:r>
      <w:r w:rsidR="006D244A" w:rsidRPr="002570DE">
        <w:rPr>
          <w:rFonts w:ascii="Montserrat" w:hAnsi="Montserrat" w:cs="Times New Roman"/>
          <w:sz w:val="20"/>
          <w:szCs w:val="20"/>
        </w:rPr>
        <w:t>сотрудников Пр</w:t>
      </w:r>
      <w:r w:rsidR="0046481F">
        <w:rPr>
          <w:rFonts w:ascii="Montserrat" w:hAnsi="Montserrat" w:cs="Times New Roman"/>
          <w:sz w:val="20"/>
          <w:szCs w:val="20"/>
        </w:rPr>
        <w:t>оцессного офиса</w:t>
      </w:r>
      <w:bookmarkEnd w:id="18"/>
    </w:p>
    <w:p w14:paraId="6A255EB0" w14:textId="77777777" w:rsidR="002570DE" w:rsidRPr="002570DE" w:rsidRDefault="002570DE" w:rsidP="002570DE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1359"/>
        <w:gridCol w:w="1360"/>
        <w:gridCol w:w="1360"/>
        <w:gridCol w:w="1360"/>
        <w:gridCol w:w="1360"/>
      </w:tblGrid>
      <w:tr w:rsidR="006D244A" w14:paraId="50320AA9" w14:textId="77777777" w:rsidTr="00F13C60">
        <w:trPr>
          <w:tblHeader/>
        </w:trPr>
        <w:tc>
          <w:tcPr>
            <w:tcW w:w="3056" w:type="dxa"/>
            <w:shd w:val="clear" w:color="auto" w:fill="99CCFF"/>
            <w:vAlign w:val="center"/>
          </w:tcPr>
          <w:p w14:paraId="0BBB3CD2" w14:textId="77777777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99CCFF"/>
            <w:vAlign w:val="center"/>
          </w:tcPr>
          <w:p w14:paraId="291901CF" w14:textId="508C4377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06FCA">
              <w:rPr>
                <w:rFonts w:ascii="Montserrat" w:hAnsi="Montserrat"/>
                <w:b/>
                <w:sz w:val="18"/>
                <w:szCs w:val="18"/>
              </w:rPr>
              <w:t>Руководи</w:t>
            </w:r>
            <w:r w:rsidR="00806FCA">
              <w:rPr>
                <w:rFonts w:ascii="Montserrat" w:hAnsi="Montserrat"/>
                <w:b/>
                <w:sz w:val="18"/>
                <w:szCs w:val="18"/>
              </w:rPr>
              <w:t>-</w:t>
            </w:r>
            <w:r w:rsidRPr="00806FCA">
              <w:rPr>
                <w:rFonts w:ascii="Montserrat" w:hAnsi="Montserrat"/>
                <w:b/>
                <w:sz w:val="18"/>
                <w:szCs w:val="18"/>
              </w:rPr>
              <w:t>тель ПрО</w:t>
            </w:r>
          </w:p>
        </w:tc>
        <w:tc>
          <w:tcPr>
            <w:tcW w:w="1360" w:type="dxa"/>
            <w:shd w:val="clear" w:color="auto" w:fill="99CCFF"/>
            <w:vAlign w:val="center"/>
          </w:tcPr>
          <w:p w14:paraId="3F671A8C" w14:textId="69850913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06FCA">
              <w:rPr>
                <w:rFonts w:ascii="Montserrat" w:hAnsi="Montserrat"/>
                <w:b/>
                <w:sz w:val="18"/>
                <w:szCs w:val="18"/>
              </w:rPr>
              <w:t>Процесс</w:t>
            </w:r>
            <w:r w:rsidR="00806FCA">
              <w:rPr>
                <w:rFonts w:ascii="Montserrat" w:hAnsi="Montserrat"/>
                <w:b/>
                <w:sz w:val="18"/>
                <w:szCs w:val="18"/>
              </w:rPr>
              <w:t>-</w:t>
            </w:r>
            <w:r w:rsidRPr="00806FCA">
              <w:rPr>
                <w:rFonts w:ascii="Montserrat" w:hAnsi="Montserrat"/>
                <w:b/>
                <w:sz w:val="18"/>
                <w:szCs w:val="18"/>
              </w:rPr>
              <w:t>ный архитектор</w:t>
            </w:r>
          </w:p>
        </w:tc>
        <w:tc>
          <w:tcPr>
            <w:tcW w:w="1360" w:type="dxa"/>
            <w:shd w:val="clear" w:color="auto" w:fill="99CCFF"/>
            <w:vAlign w:val="center"/>
          </w:tcPr>
          <w:p w14:paraId="7172371C" w14:textId="0D9BDF5B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06FCA">
              <w:rPr>
                <w:rFonts w:ascii="Montserrat" w:hAnsi="Montserrat"/>
                <w:b/>
                <w:sz w:val="18"/>
                <w:szCs w:val="18"/>
              </w:rPr>
              <w:t>Процесс</w:t>
            </w:r>
            <w:r w:rsidR="00806FCA">
              <w:rPr>
                <w:rFonts w:ascii="Montserrat" w:hAnsi="Montserrat"/>
                <w:b/>
                <w:sz w:val="18"/>
                <w:szCs w:val="18"/>
              </w:rPr>
              <w:t>-</w:t>
            </w:r>
            <w:r w:rsidRPr="00806FCA">
              <w:rPr>
                <w:rFonts w:ascii="Montserrat" w:hAnsi="Montserrat"/>
                <w:b/>
                <w:sz w:val="18"/>
                <w:szCs w:val="18"/>
              </w:rPr>
              <w:t>ный методолог</w:t>
            </w:r>
          </w:p>
        </w:tc>
        <w:tc>
          <w:tcPr>
            <w:tcW w:w="1360" w:type="dxa"/>
            <w:shd w:val="clear" w:color="auto" w:fill="99CCFF"/>
            <w:vAlign w:val="center"/>
          </w:tcPr>
          <w:p w14:paraId="45B92D99" w14:textId="11C72F2F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06FCA">
              <w:rPr>
                <w:rFonts w:ascii="Montserrat" w:hAnsi="Montserrat"/>
                <w:b/>
                <w:sz w:val="18"/>
                <w:szCs w:val="18"/>
              </w:rPr>
              <w:t>Ведущий бизнес-аналитик</w:t>
            </w:r>
          </w:p>
        </w:tc>
        <w:tc>
          <w:tcPr>
            <w:tcW w:w="1360" w:type="dxa"/>
            <w:shd w:val="clear" w:color="auto" w:fill="99CCFF"/>
            <w:vAlign w:val="center"/>
          </w:tcPr>
          <w:p w14:paraId="6C172D4E" w14:textId="10CB6413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06FCA">
              <w:rPr>
                <w:rFonts w:ascii="Montserrat" w:hAnsi="Montserrat"/>
                <w:b/>
                <w:sz w:val="18"/>
                <w:szCs w:val="18"/>
              </w:rPr>
              <w:t>Бизнес-аналитик</w:t>
            </w:r>
          </w:p>
        </w:tc>
      </w:tr>
      <w:tr w:rsidR="006D244A" w14:paraId="1A112DE2" w14:textId="77777777" w:rsidTr="002347E4">
        <w:tc>
          <w:tcPr>
            <w:tcW w:w="9855" w:type="dxa"/>
            <w:gridSpan w:val="6"/>
            <w:vAlign w:val="center"/>
          </w:tcPr>
          <w:p w14:paraId="5C2BDEDA" w14:textId="37AAFB57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806FCA">
              <w:rPr>
                <w:rFonts w:ascii="Montserrat" w:hAnsi="Montserrat"/>
                <w:i/>
                <w:sz w:val="18"/>
                <w:szCs w:val="18"/>
              </w:rPr>
              <w:t>Образование</w:t>
            </w:r>
          </w:p>
        </w:tc>
      </w:tr>
      <w:tr w:rsidR="006D244A" w14:paraId="63742738" w14:textId="77777777" w:rsidTr="006D244A">
        <w:tc>
          <w:tcPr>
            <w:tcW w:w="3056" w:type="dxa"/>
            <w:vAlign w:val="center"/>
          </w:tcPr>
          <w:p w14:paraId="201A0507" w14:textId="0E445685" w:rsidR="006D244A" w:rsidRPr="00806FCA" w:rsidRDefault="006D244A" w:rsidP="006D244A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Высшее образование (менеджмент, техническое, экономическое, информационные технологии); предпочтение – техническое (МФТИ, МИСИС и т.п.)</w:t>
            </w:r>
          </w:p>
        </w:tc>
        <w:tc>
          <w:tcPr>
            <w:tcW w:w="1359" w:type="dxa"/>
            <w:vAlign w:val="center"/>
          </w:tcPr>
          <w:p w14:paraId="213FB3CA" w14:textId="7FAF29EA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1360" w:type="dxa"/>
            <w:vAlign w:val="center"/>
          </w:tcPr>
          <w:p w14:paraId="23E1027C" w14:textId="3C414576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1360" w:type="dxa"/>
            <w:vAlign w:val="center"/>
          </w:tcPr>
          <w:p w14:paraId="0A290812" w14:textId="431BDC4D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1360" w:type="dxa"/>
            <w:vAlign w:val="center"/>
          </w:tcPr>
          <w:p w14:paraId="632756C8" w14:textId="7516665F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1360" w:type="dxa"/>
            <w:vAlign w:val="center"/>
          </w:tcPr>
          <w:p w14:paraId="773911FE" w14:textId="7C0E0B04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</w:tr>
      <w:tr w:rsidR="006D244A" w14:paraId="16AD6F4D" w14:textId="77777777" w:rsidTr="006D244A">
        <w:tc>
          <w:tcPr>
            <w:tcW w:w="3056" w:type="dxa"/>
            <w:vAlign w:val="center"/>
          </w:tcPr>
          <w:p w14:paraId="7A11898C" w14:textId="79B0AB25" w:rsidR="006D244A" w:rsidRPr="00806FCA" w:rsidRDefault="006D244A" w:rsidP="006D244A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Желательно, но не обязательно: дополнительное финансовое или экономическое образование, переподготовка или курсы.</w:t>
            </w:r>
          </w:p>
        </w:tc>
        <w:tc>
          <w:tcPr>
            <w:tcW w:w="1359" w:type="dxa"/>
            <w:vAlign w:val="center"/>
          </w:tcPr>
          <w:p w14:paraId="0DD6C9E1" w14:textId="2EAF93EC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1360" w:type="dxa"/>
            <w:vAlign w:val="center"/>
          </w:tcPr>
          <w:p w14:paraId="040B86B2" w14:textId="1856AD7D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1360" w:type="dxa"/>
            <w:vAlign w:val="center"/>
          </w:tcPr>
          <w:p w14:paraId="493B18DB" w14:textId="24CA136A" w:rsidR="006D244A" w:rsidRPr="00806FCA" w:rsidRDefault="0015228B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1360" w:type="dxa"/>
            <w:vAlign w:val="center"/>
          </w:tcPr>
          <w:p w14:paraId="7B355A41" w14:textId="7E476681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 w14:paraId="48D46181" w14:textId="1B53AECD" w:rsidR="006D244A" w:rsidRPr="00806FCA" w:rsidRDefault="006D244A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D244A" w14:paraId="7B56FB7A" w14:textId="77777777" w:rsidTr="002347E4">
        <w:tc>
          <w:tcPr>
            <w:tcW w:w="9855" w:type="dxa"/>
            <w:gridSpan w:val="6"/>
            <w:vAlign w:val="center"/>
          </w:tcPr>
          <w:p w14:paraId="42ACD43D" w14:textId="5E9FFF98" w:rsidR="006D244A" w:rsidRPr="00806FCA" w:rsidRDefault="006D244A" w:rsidP="00F13C60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806FCA">
              <w:rPr>
                <w:rFonts w:ascii="Montserrat" w:hAnsi="Montserrat"/>
                <w:i/>
                <w:sz w:val="18"/>
                <w:szCs w:val="18"/>
              </w:rPr>
              <w:t>Профессиональные</w:t>
            </w:r>
            <w:r w:rsidR="00F13C60" w:rsidRPr="00806FCA">
              <w:rPr>
                <w:rFonts w:ascii="Montserrat" w:hAnsi="Montserrat"/>
                <w:i/>
                <w:sz w:val="18"/>
                <w:szCs w:val="18"/>
              </w:rPr>
              <w:t xml:space="preserve"> знания и </w:t>
            </w:r>
            <w:r w:rsidRPr="00806FCA">
              <w:rPr>
                <w:rFonts w:ascii="Montserrat" w:hAnsi="Montserrat"/>
                <w:i/>
                <w:sz w:val="18"/>
                <w:szCs w:val="18"/>
              </w:rPr>
              <w:t>навыки</w:t>
            </w:r>
          </w:p>
        </w:tc>
      </w:tr>
      <w:tr w:rsidR="006D244A" w14:paraId="3D58EB5E" w14:textId="77777777" w:rsidTr="006D244A">
        <w:tc>
          <w:tcPr>
            <w:tcW w:w="3056" w:type="dxa"/>
            <w:vAlign w:val="center"/>
          </w:tcPr>
          <w:p w14:paraId="31153E7C" w14:textId="73BC3085" w:rsidR="006D244A" w:rsidRPr="002347E4" w:rsidRDefault="006D244A" w:rsidP="006D244A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и навыки менеджмента, администрирования структурных подразделений</w:t>
            </w:r>
            <w:r w:rsidR="002347E4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2347E4">
              <w:rPr>
                <w:rFonts w:ascii="Montserrat" w:hAnsi="Montserrat"/>
                <w:sz w:val="18"/>
                <w:szCs w:val="18"/>
                <w:lang w:val="en-US"/>
              </w:rPr>
              <w:t>MBO</w:t>
            </w:r>
            <w:r w:rsidR="00E20B6A">
              <w:rPr>
                <w:rStyle w:val="affd"/>
                <w:rFonts w:ascii="Montserrat" w:hAnsi="Montserrat"/>
                <w:sz w:val="18"/>
                <w:szCs w:val="18"/>
                <w:lang w:val="en-US"/>
              </w:rPr>
              <w:footnoteReference w:id="3"/>
            </w:r>
            <w:r w:rsidR="002347E4"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="002347E4">
              <w:rPr>
                <w:rFonts w:ascii="Montserrat" w:hAnsi="Montserrat"/>
                <w:sz w:val="18"/>
                <w:szCs w:val="18"/>
                <w:lang w:val="en-US"/>
              </w:rPr>
              <w:t>SMART</w:t>
            </w:r>
            <w:r w:rsidR="00E20B6A">
              <w:rPr>
                <w:rStyle w:val="affd"/>
                <w:rFonts w:ascii="Montserrat" w:hAnsi="Montserrat"/>
                <w:sz w:val="18"/>
                <w:szCs w:val="18"/>
                <w:lang w:val="en-US"/>
              </w:rPr>
              <w:footnoteReference w:id="4"/>
            </w:r>
          </w:p>
        </w:tc>
        <w:tc>
          <w:tcPr>
            <w:tcW w:w="1359" w:type="dxa"/>
            <w:vAlign w:val="center"/>
          </w:tcPr>
          <w:p w14:paraId="170AE4B4" w14:textId="4D3DAE67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17F49613" w14:textId="66DACA68" w:rsidR="006D244A" w:rsidRPr="00806FCA" w:rsidRDefault="00462729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1D2E11B9" w14:textId="618B37E7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0B6AB03D" w14:textId="038FC63B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16F7D952" w14:textId="32B61106" w:rsidR="006D244A" w:rsidRPr="00806FCA" w:rsidRDefault="0015228B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D244A" w14:paraId="0A9FB23A" w14:textId="77777777" w:rsidTr="006D244A">
        <w:tc>
          <w:tcPr>
            <w:tcW w:w="3056" w:type="dxa"/>
            <w:vAlign w:val="center"/>
          </w:tcPr>
          <w:p w14:paraId="174A410E" w14:textId="50AA5E7C" w:rsidR="006D244A" w:rsidRPr="00806FCA" w:rsidRDefault="006D244A" w:rsidP="00E678BA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 xml:space="preserve">Знания и навыки финансово-экономического анализа, знания </w:t>
            </w:r>
            <w:r w:rsidR="00E678BA">
              <w:rPr>
                <w:rFonts w:ascii="Montserrat" w:hAnsi="Montserrat"/>
                <w:sz w:val="18"/>
                <w:szCs w:val="18"/>
              </w:rPr>
              <w:t>экономики предприятия</w:t>
            </w:r>
          </w:p>
        </w:tc>
        <w:tc>
          <w:tcPr>
            <w:tcW w:w="1359" w:type="dxa"/>
            <w:vAlign w:val="center"/>
          </w:tcPr>
          <w:p w14:paraId="16AE69A4" w14:textId="4C1770A4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3C176ADB" w14:textId="48BB7DE2" w:rsidR="006D244A" w:rsidRPr="00806FCA" w:rsidRDefault="0015228B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696B28D3" w14:textId="1C56D37A" w:rsidR="006D244A" w:rsidRPr="00806FCA" w:rsidRDefault="00462729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4F0A1B9D" w14:textId="0D2D74EC" w:rsidR="006D244A" w:rsidRPr="00806FCA" w:rsidRDefault="0015228B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51D244A1" w14:textId="4236A733" w:rsidR="006D244A" w:rsidRPr="00806FCA" w:rsidRDefault="0015228B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6D244A" w14:paraId="5D04865F" w14:textId="77777777" w:rsidTr="006D244A">
        <w:tc>
          <w:tcPr>
            <w:tcW w:w="3056" w:type="dxa"/>
            <w:vAlign w:val="center"/>
          </w:tcPr>
          <w:p w14:paraId="2B851777" w14:textId="2901EAFF" w:rsidR="006D244A" w:rsidRPr="00806FCA" w:rsidRDefault="006D244A" w:rsidP="00462729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lastRenderedPageBreak/>
              <w:t>Знания принципов и методов</w:t>
            </w:r>
            <w:r w:rsidR="0046272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678BA">
              <w:rPr>
                <w:rFonts w:ascii="Montserrat" w:hAnsi="Montserrat"/>
                <w:sz w:val="18"/>
                <w:szCs w:val="18"/>
              </w:rPr>
              <w:t>BPM CBOK</w:t>
            </w:r>
          </w:p>
        </w:tc>
        <w:tc>
          <w:tcPr>
            <w:tcW w:w="1359" w:type="dxa"/>
            <w:vAlign w:val="center"/>
          </w:tcPr>
          <w:p w14:paraId="2BE1F325" w14:textId="35525513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16398DCA" w14:textId="03C84C3B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39012C77" w14:textId="2DCA2256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7D139FE7" w14:textId="6907A401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74EA567A" w14:textId="2CCF7412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6D244A" w14:paraId="73D9C954" w14:textId="77777777" w:rsidTr="006D244A">
        <w:tc>
          <w:tcPr>
            <w:tcW w:w="3056" w:type="dxa"/>
            <w:vAlign w:val="center"/>
          </w:tcPr>
          <w:p w14:paraId="4ABE6706" w14:textId="5BC7F289" w:rsidR="006D244A" w:rsidRPr="00806FCA" w:rsidRDefault="006D244A" w:rsidP="006D244A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методов проектного управления (PMI PMBoK, сертификаты)</w:t>
            </w:r>
          </w:p>
        </w:tc>
        <w:tc>
          <w:tcPr>
            <w:tcW w:w="1359" w:type="dxa"/>
            <w:vAlign w:val="center"/>
          </w:tcPr>
          <w:p w14:paraId="058321A8" w14:textId="50867B2C" w:rsidR="006D244A" w:rsidRPr="00806FCA" w:rsidRDefault="0015228B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12AEE0A8" w14:textId="0BED31C6" w:rsidR="006D244A" w:rsidRPr="00806FCA" w:rsidRDefault="00F13C60" w:rsidP="00F13C60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59ED5077" w14:textId="4B6084F5" w:rsidR="006D244A" w:rsidRPr="00806FCA" w:rsidRDefault="00462729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0034D15B" w14:textId="2C37A0BD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055047A9" w14:textId="2D61648B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F13C60" w14:paraId="433F0EAD" w14:textId="77777777" w:rsidTr="006D244A">
        <w:tc>
          <w:tcPr>
            <w:tcW w:w="3056" w:type="dxa"/>
            <w:vAlign w:val="center"/>
          </w:tcPr>
          <w:p w14:paraId="050D86CE" w14:textId="386B7461" w:rsidR="00F13C60" w:rsidRPr="00806FCA" w:rsidRDefault="00F13C60" w:rsidP="00F13C60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Владение инструментом Business Studio (крайне желательно наличие сертификатов поставщика – «ГК Современные технологии управления»)</w:t>
            </w:r>
          </w:p>
        </w:tc>
        <w:tc>
          <w:tcPr>
            <w:tcW w:w="1359" w:type="dxa"/>
            <w:vAlign w:val="center"/>
          </w:tcPr>
          <w:p w14:paraId="72F92DBA" w14:textId="1FCF46FB" w:rsidR="00F13C60" w:rsidRPr="00806FCA" w:rsidRDefault="0015228B" w:rsidP="0015228B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5C5C2ECE" w14:textId="300F870B" w:rsidR="00F13C60" w:rsidRPr="00806FCA" w:rsidRDefault="00462729" w:rsidP="00F13C60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577C86F3" w14:textId="7F91BAEF" w:rsidR="00F13C60" w:rsidRPr="00806FCA" w:rsidRDefault="00F13C60" w:rsidP="00F13C60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5F520A9E" w14:textId="45261CC0" w:rsidR="00F13C60" w:rsidRPr="00806FCA" w:rsidRDefault="00F13C60" w:rsidP="00F13C60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696E3047" w14:textId="5ADC71D9" w:rsidR="00F13C60" w:rsidRPr="00806FCA" w:rsidRDefault="00462729" w:rsidP="00F13C60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6D244A" w14:paraId="5A726CA7" w14:textId="77777777" w:rsidTr="006D244A">
        <w:tc>
          <w:tcPr>
            <w:tcW w:w="3056" w:type="dxa"/>
            <w:vAlign w:val="center"/>
          </w:tcPr>
          <w:p w14:paraId="6522D87D" w14:textId="0A4BA0EA" w:rsidR="006D244A" w:rsidRPr="00806FCA" w:rsidRDefault="006D244A" w:rsidP="006D244A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и навыки моделирования бизнес-процессов в нотациях IDEF0 и BPMN в Business Studio (наличие сертификатов обучения по указанным нотациям)</w:t>
            </w:r>
          </w:p>
        </w:tc>
        <w:tc>
          <w:tcPr>
            <w:tcW w:w="1359" w:type="dxa"/>
            <w:vAlign w:val="center"/>
          </w:tcPr>
          <w:p w14:paraId="04D824DB" w14:textId="51C12F19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730A992E" w14:textId="2D574128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78A37FAE" w14:textId="30519CDC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33662DB9" w14:textId="323EB153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71F4E141" w14:textId="529E5A2E" w:rsidR="006D244A" w:rsidRPr="00806FCA" w:rsidRDefault="00F13C60" w:rsidP="006D244A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</w:tr>
      <w:tr w:rsidR="00200883" w14:paraId="4633F6C6" w14:textId="77777777" w:rsidTr="006D244A">
        <w:tc>
          <w:tcPr>
            <w:tcW w:w="3056" w:type="dxa"/>
            <w:vAlign w:val="center"/>
          </w:tcPr>
          <w:p w14:paraId="7BC8E393" w14:textId="17532BBE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ArchiMate (желательно сертификат по обучению)</w:t>
            </w:r>
          </w:p>
        </w:tc>
        <w:tc>
          <w:tcPr>
            <w:tcW w:w="1359" w:type="dxa"/>
            <w:vAlign w:val="center"/>
          </w:tcPr>
          <w:p w14:paraId="64CF67C0" w14:textId="6BDA6CE8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03CC1994" w14:textId="32547BD6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47FDFAA9" w14:textId="1C7B15FB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75861290" w14:textId="06B4395D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3383111B" w14:textId="63BA1898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200883" w14:paraId="04356760" w14:textId="77777777" w:rsidTr="006D244A">
        <w:tc>
          <w:tcPr>
            <w:tcW w:w="3056" w:type="dxa"/>
            <w:vAlign w:val="center"/>
          </w:tcPr>
          <w:p w14:paraId="528EEC16" w14:textId="74B7E03C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методов бизнес-анализа (BABOK, сертификаты по бизнес-анализу)</w:t>
            </w:r>
          </w:p>
        </w:tc>
        <w:tc>
          <w:tcPr>
            <w:tcW w:w="1359" w:type="dxa"/>
            <w:vAlign w:val="center"/>
          </w:tcPr>
          <w:p w14:paraId="5003DFE2" w14:textId="2CC22095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3FB0BD6A" w14:textId="0109CD56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7A5F5CF4" w14:textId="5AB67424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377DE77D" w14:textId="12C23A04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74268125" w14:textId="2D7C5BAC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200883" w14:paraId="673BC98F" w14:textId="77777777" w:rsidTr="006D244A">
        <w:tc>
          <w:tcPr>
            <w:tcW w:w="3056" w:type="dxa"/>
            <w:vAlign w:val="center"/>
          </w:tcPr>
          <w:p w14:paraId="0FCB75F7" w14:textId="116D368E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методов управления рисками</w:t>
            </w:r>
          </w:p>
        </w:tc>
        <w:tc>
          <w:tcPr>
            <w:tcW w:w="1359" w:type="dxa"/>
            <w:vAlign w:val="center"/>
          </w:tcPr>
          <w:p w14:paraId="0B793F07" w14:textId="5F500EB0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4573AF28" w14:textId="4C085F9F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0213738B" w14:textId="328243E7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3F443F16" w14:textId="755C6E42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3835138D" w14:textId="7BADCEFB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200883" w14:paraId="6D654962" w14:textId="77777777" w:rsidTr="006D244A">
        <w:tc>
          <w:tcPr>
            <w:tcW w:w="3056" w:type="dxa"/>
            <w:vAlign w:val="center"/>
          </w:tcPr>
          <w:p w14:paraId="7BB05BC5" w14:textId="511AFBEC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методов бережливого производства (</w:t>
            </w:r>
            <w:r w:rsidRPr="00806FCA">
              <w:rPr>
                <w:rFonts w:ascii="Montserrat" w:hAnsi="Montserrat"/>
                <w:sz w:val="18"/>
                <w:szCs w:val="18"/>
                <w:lang w:val="en-US"/>
              </w:rPr>
              <w:t>Lean</w:t>
            </w:r>
            <w:r w:rsidRPr="00806FCA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359" w:type="dxa"/>
            <w:vAlign w:val="center"/>
          </w:tcPr>
          <w:p w14:paraId="37BD9931" w14:textId="31E172DA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7FAAB3C1" w14:textId="7EC3BC17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52BEF3D7" w14:textId="2FF5EF0E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Высокие</w:t>
            </w:r>
          </w:p>
        </w:tc>
        <w:tc>
          <w:tcPr>
            <w:tcW w:w="1360" w:type="dxa"/>
            <w:vAlign w:val="center"/>
          </w:tcPr>
          <w:p w14:paraId="029D5B59" w14:textId="297AB16E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69C60972" w14:textId="05067CFB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200883" w14:paraId="296AB461" w14:textId="77777777" w:rsidTr="006D244A">
        <w:tc>
          <w:tcPr>
            <w:tcW w:w="3056" w:type="dxa"/>
            <w:vAlign w:val="center"/>
          </w:tcPr>
          <w:p w14:paraId="61BD25D1" w14:textId="2C70DA52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Знания методов менеджмента качества (СМК)</w:t>
            </w:r>
          </w:p>
        </w:tc>
        <w:tc>
          <w:tcPr>
            <w:tcW w:w="1359" w:type="dxa"/>
            <w:vAlign w:val="center"/>
          </w:tcPr>
          <w:p w14:paraId="3060AE73" w14:textId="795D732E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08113E5C" w14:textId="1A50ECD3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1891F4F7" w14:textId="72CAABB3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Средние</w:t>
            </w:r>
          </w:p>
        </w:tc>
        <w:tc>
          <w:tcPr>
            <w:tcW w:w="1360" w:type="dxa"/>
            <w:vAlign w:val="center"/>
          </w:tcPr>
          <w:p w14:paraId="326F5B48" w14:textId="3DF0328D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  <w:tc>
          <w:tcPr>
            <w:tcW w:w="1360" w:type="dxa"/>
            <w:vAlign w:val="center"/>
          </w:tcPr>
          <w:p w14:paraId="750DB1CB" w14:textId="2C608D97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Начальные</w:t>
            </w:r>
          </w:p>
        </w:tc>
      </w:tr>
      <w:tr w:rsidR="00200883" w14:paraId="64449D15" w14:textId="77777777" w:rsidTr="002347E4">
        <w:tc>
          <w:tcPr>
            <w:tcW w:w="9855" w:type="dxa"/>
            <w:gridSpan w:val="6"/>
            <w:vAlign w:val="center"/>
          </w:tcPr>
          <w:p w14:paraId="03E43151" w14:textId="7DE3D74C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806FCA">
              <w:rPr>
                <w:rFonts w:ascii="Montserrat" w:hAnsi="Montserrat"/>
                <w:i/>
                <w:sz w:val="18"/>
                <w:szCs w:val="18"/>
              </w:rPr>
              <w:t>Личные характеристики (от 0 до 5)</w:t>
            </w:r>
          </w:p>
        </w:tc>
      </w:tr>
      <w:tr w:rsidR="00200883" w14:paraId="06137082" w14:textId="77777777" w:rsidTr="006D244A">
        <w:tc>
          <w:tcPr>
            <w:tcW w:w="3056" w:type="dxa"/>
            <w:vAlign w:val="center"/>
          </w:tcPr>
          <w:p w14:paraId="374B125C" w14:textId="1A23A453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Аналитический, инженерный склад ума</w:t>
            </w:r>
          </w:p>
        </w:tc>
        <w:tc>
          <w:tcPr>
            <w:tcW w:w="1359" w:type="dxa"/>
            <w:vAlign w:val="center"/>
          </w:tcPr>
          <w:p w14:paraId="560C2432" w14:textId="05CBA753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2AD564A9" w14:textId="4C54FF73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578380B5" w14:textId="138505B1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6AED8D5F" w14:textId="5665D80A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14:paraId="36556BC0" w14:textId="137F05D0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3</w:t>
            </w:r>
          </w:p>
        </w:tc>
      </w:tr>
      <w:tr w:rsidR="00200883" w14:paraId="38972B40" w14:textId="77777777" w:rsidTr="006D244A">
        <w:tc>
          <w:tcPr>
            <w:tcW w:w="3056" w:type="dxa"/>
            <w:vAlign w:val="center"/>
          </w:tcPr>
          <w:p w14:paraId="32CFD0D7" w14:textId="7E725E22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Коммуникабельность (особенно на уровне топ-менеджмента)</w:t>
            </w:r>
          </w:p>
        </w:tc>
        <w:tc>
          <w:tcPr>
            <w:tcW w:w="1359" w:type="dxa"/>
            <w:vAlign w:val="center"/>
          </w:tcPr>
          <w:p w14:paraId="698BA8FC" w14:textId="275213A2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2DDEC66E" w14:textId="65E62B42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566F3F9A" w14:textId="310FED94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14:paraId="04E7E864" w14:textId="3F95F9A9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14:paraId="4FCAF7F4" w14:textId="317A751C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</w:tr>
      <w:tr w:rsidR="00200883" w14:paraId="271E3894" w14:textId="77777777" w:rsidTr="006D244A">
        <w:tc>
          <w:tcPr>
            <w:tcW w:w="3056" w:type="dxa"/>
            <w:vAlign w:val="center"/>
          </w:tcPr>
          <w:p w14:paraId="1A630766" w14:textId="3E91625B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Самодисциплина</w:t>
            </w:r>
          </w:p>
        </w:tc>
        <w:tc>
          <w:tcPr>
            <w:tcW w:w="1359" w:type="dxa"/>
            <w:vAlign w:val="center"/>
          </w:tcPr>
          <w:p w14:paraId="641FA307" w14:textId="47EA381E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2CBE2E9E" w14:textId="6650D5AE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170F2C88" w14:textId="556541AB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3C2C1BAC" w14:textId="0A2C34D6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14:paraId="032E6D28" w14:textId="0364A206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</w:tr>
      <w:tr w:rsidR="00200883" w14:paraId="707053F7" w14:textId="77777777" w:rsidTr="006D244A">
        <w:tc>
          <w:tcPr>
            <w:tcW w:w="3056" w:type="dxa"/>
            <w:vAlign w:val="center"/>
          </w:tcPr>
          <w:p w14:paraId="4D6D3D37" w14:textId="74F3F190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Целеустремлённость</w:t>
            </w:r>
          </w:p>
        </w:tc>
        <w:tc>
          <w:tcPr>
            <w:tcW w:w="1359" w:type="dxa"/>
            <w:vAlign w:val="center"/>
          </w:tcPr>
          <w:p w14:paraId="72D24157" w14:textId="61D8BF84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0721A90F" w14:textId="14407A1F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315F6111" w14:textId="51B18011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331BA0FE" w14:textId="5735B867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14:paraId="45FC059E" w14:textId="2F7C3E72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3</w:t>
            </w:r>
          </w:p>
        </w:tc>
      </w:tr>
      <w:tr w:rsidR="00200883" w14:paraId="5AC77F58" w14:textId="77777777" w:rsidTr="006D244A">
        <w:tc>
          <w:tcPr>
            <w:tcW w:w="3056" w:type="dxa"/>
            <w:vAlign w:val="center"/>
          </w:tcPr>
          <w:p w14:paraId="25F2287E" w14:textId="67F39066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Желание профессионально развиваться</w:t>
            </w:r>
          </w:p>
        </w:tc>
        <w:tc>
          <w:tcPr>
            <w:tcW w:w="1359" w:type="dxa"/>
            <w:vAlign w:val="center"/>
          </w:tcPr>
          <w:p w14:paraId="560842F0" w14:textId="0656FC1A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15FCD0E0" w14:textId="56CEA030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1EE5D321" w14:textId="0E5F60DA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14:paraId="71E163D7" w14:textId="158BB565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14:paraId="6EC01A8D" w14:textId="13F5C253" w:rsidR="00200883" w:rsidRPr="00806FCA" w:rsidRDefault="00462729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</w:tr>
      <w:tr w:rsidR="00200883" w14:paraId="74FC80FA" w14:textId="77777777" w:rsidTr="002347E4">
        <w:tc>
          <w:tcPr>
            <w:tcW w:w="9855" w:type="dxa"/>
            <w:gridSpan w:val="6"/>
            <w:vAlign w:val="center"/>
          </w:tcPr>
          <w:p w14:paraId="1367177B" w14:textId="3CB0EF4B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806FCA">
              <w:rPr>
                <w:rFonts w:ascii="Montserrat" w:hAnsi="Montserrat"/>
                <w:i/>
                <w:sz w:val="18"/>
                <w:szCs w:val="18"/>
              </w:rPr>
              <w:t>Опыт работы</w:t>
            </w:r>
          </w:p>
        </w:tc>
      </w:tr>
      <w:tr w:rsidR="00200883" w14:paraId="3F4BCEC1" w14:textId="77777777" w:rsidTr="006D244A">
        <w:tc>
          <w:tcPr>
            <w:tcW w:w="3056" w:type="dxa"/>
            <w:vAlign w:val="center"/>
          </w:tcPr>
          <w:p w14:paraId="15ECF8F9" w14:textId="28FBDE08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На позиции руководителя ПрО и т.п.</w:t>
            </w:r>
          </w:p>
        </w:tc>
        <w:tc>
          <w:tcPr>
            <w:tcW w:w="1359" w:type="dxa"/>
            <w:vAlign w:val="center"/>
          </w:tcPr>
          <w:p w14:paraId="3F182F90" w14:textId="6716F455" w:rsidR="00200883" w:rsidRPr="00806FCA" w:rsidRDefault="00200883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3 года</w:t>
            </w:r>
          </w:p>
        </w:tc>
        <w:tc>
          <w:tcPr>
            <w:tcW w:w="1360" w:type="dxa"/>
            <w:vAlign w:val="center"/>
          </w:tcPr>
          <w:p w14:paraId="4994E106" w14:textId="77777777" w:rsidR="002570DE" w:rsidRPr="002570DE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2570DE">
              <w:rPr>
                <w:rFonts w:ascii="Montserrat" w:hAnsi="Montserrat"/>
                <w:i/>
                <w:sz w:val="18"/>
                <w:szCs w:val="18"/>
              </w:rPr>
              <w:t>Возможно</w:t>
            </w:r>
            <w:r>
              <w:rPr>
                <w:rFonts w:ascii="Montserrat" w:hAnsi="Montserrat"/>
                <w:i/>
                <w:sz w:val="18"/>
                <w:szCs w:val="18"/>
              </w:rPr>
              <w:t>,</w:t>
            </w:r>
          </w:p>
          <w:p w14:paraId="1DE58F9D" w14:textId="6F898602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2-3 года</w:t>
            </w:r>
          </w:p>
        </w:tc>
        <w:tc>
          <w:tcPr>
            <w:tcW w:w="1360" w:type="dxa"/>
            <w:vAlign w:val="center"/>
          </w:tcPr>
          <w:p w14:paraId="6AF7E1D5" w14:textId="77777777" w:rsidR="002570DE" w:rsidRPr="002570DE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2570DE">
              <w:rPr>
                <w:rFonts w:ascii="Montserrat" w:hAnsi="Montserrat"/>
                <w:i/>
                <w:sz w:val="18"/>
                <w:szCs w:val="18"/>
              </w:rPr>
              <w:t>Возможно</w:t>
            </w:r>
            <w:r>
              <w:rPr>
                <w:rFonts w:ascii="Montserrat" w:hAnsi="Montserrat"/>
                <w:i/>
                <w:sz w:val="18"/>
                <w:szCs w:val="18"/>
              </w:rPr>
              <w:t>,</w:t>
            </w:r>
          </w:p>
          <w:p w14:paraId="0AC34DE2" w14:textId="429FA103" w:rsidR="00200883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2-3 года</w:t>
            </w:r>
          </w:p>
        </w:tc>
        <w:tc>
          <w:tcPr>
            <w:tcW w:w="1360" w:type="dxa"/>
            <w:vAlign w:val="center"/>
          </w:tcPr>
          <w:p w14:paraId="018F9466" w14:textId="626DE02D" w:rsidR="00200883" w:rsidRPr="00806FCA" w:rsidRDefault="002570DE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 w14:paraId="7C3CB07E" w14:textId="777BF87D" w:rsidR="00200883" w:rsidRPr="00806FCA" w:rsidRDefault="002570DE" w:rsidP="00462729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00883" w14:paraId="7280C477" w14:textId="77777777" w:rsidTr="006D244A">
        <w:tc>
          <w:tcPr>
            <w:tcW w:w="3056" w:type="dxa"/>
            <w:vAlign w:val="center"/>
          </w:tcPr>
          <w:p w14:paraId="35B8882F" w14:textId="44C60199" w:rsidR="00200883" w:rsidRPr="00806FCA" w:rsidRDefault="00200883" w:rsidP="00200883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Архитектором</w:t>
            </w:r>
          </w:p>
        </w:tc>
        <w:tc>
          <w:tcPr>
            <w:tcW w:w="1359" w:type="dxa"/>
            <w:vAlign w:val="center"/>
          </w:tcPr>
          <w:p w14:paraId="034D41C1" w14:textId="21A37020" w:rsidR="00200883" w:rsidRPr="00806FCA" w:rsidRDefault="009A539E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A539E">
              <w:rPr>
                <w:rFonts w:ascii="Montserrat" w:hAnsi="Montserrat"/>
                <w:i/>
                <w:sz w:val="18"/>
                <w:szCs w:val="18"/>
              </w:rPr>
              <w:t>Возможно</w:t>
            </w:r>
            <w:r w:rsidR="002570DE">
              <w:rPr>
                <w:rFonts w:ascii="Montserrat" w:hAnsi="Montserrat"/>
                <w:i/>
                <w:sz w:val="18"/>
                <w:szCs w:val="18"/>
              </w:rPr>
              <w:t>,</w:t>
            </w:r>
            <w:r w:rsidRPr="009A539E">
              <w:rPr>
                <w:rFonts w:ascii="Montserrat" w:hAnsi="Montserrat"/>
                <w:i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45E03D6A" w14:textId="7C0D3907" w:rsidR="00200883" w:rsidRPr="00806FCA" w:rsidRDefault="002570DE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 года</w:t>
            </w:r>
          </w:p>
        </w:tc>
        <w:tc>
          <w:tcPr>
            <w:tcW w:w="1360" w:type="dxa"/>
            <w:vAlign w:val="center"/>
          </w:tcPr>
          <w:p w14:paraId="7517AB39" w14:textId="77777777" w:rsidR="002570DE" w:rsidRPr="002570DE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2570DE">
              <w:rPr>
                <w:rFonts w:ascii="Montserrat" w:hAnsi="Montserrat"/>
                <w:i/>
                <w:sz w:val="18"/>
                <w:szCs w:val="18"/>
              </w:rPr>
              <w:t>Возможно</w:t>
            </w:r>
            <w:r>
              <w:rPr>
                <w:rFonts w:ascii="Montserrat" w:hAnsi="Montserrat"/>
                <w:i/>
                <w:sz w:val="18"/>
                <w:szCs w:val="18"/>
              </w:rPr>
              <w:t>,</w:t>
            </w:r>
          </w:p>
          <w:p w14:paraId="46A0DD1B" w14:textId="281094A2" w:rsidR="00200883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244F3E3C" w14:textId="0197106A" w:rsidR="00200883" w:rsidRPr="00806FCA" w:rsidRDefault="002570DE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 w14:paraId="0F134D14" w14:textId="07935CF0" w:rsidR="00200883" w:rsidRPr="00806FCA" w:rsidRDefault="002570DE" w:rsidP="00200883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70DE" w14:paraId="014C8BB0" w14:textId="77777777" w:rsidTr="006D244A">
        <w:tc>
          <w:tcPr>
            <w:tcW w:w="3056" w:type="dxa"/>
            <w:vAlign w:val="center"/>
          </w:tcPr>
          <w:p w14:paraId="41E663C2" w14:textId="70545E04" w:rsidR="002570DE" w:rsidRPr="00806FCA" w:rsidRDefault="002570DE" w:rsidP="002570DE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Методологом</w:t>
            </w:r>
          </w:p>
        </w:tc>
        <w:tc>
          <w:tcPr>
            <w:tcW w:w="1359" w:type="dxa"/>
            <w:vAlign w:val="center"/>
          </w:tcPr>
          <w:p w14:paraId="3E8DE45D" w14:textId="111F9D1A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A539E">
              <w:rPr>
                <w:rFonts w:ascii="Montserrat" w:hAnsi="Montserrat"/>
                <w:i/>
                <w:sz w:val="18"/>
                <w:szCs w:val="18"/>
              </w:rPr>
              <w:t>Возможно</w:t>
            </w:r>
            <w:r>
              <w:rPr>
                <w:rFonts w:ascii="Montserrat" w:hAnsi="Montserrat"/>
                <w:i/>
                <w:sz w:val="18"/>
                <w:szCs w:val="18"/>
              </w:rPr>
              <w:t>,</w:t>
            </w:r>
            <w:r w:rsidRPr="009A539E">
              <w:rPr>
                <w:rFonts w:ascii="Montserrat" w:hAnsi="Montserrat"/>
                <w:i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3D6CC84C" w14:textId="77777777" w:rsidR="002570DE" w:rsidRPr="002570DE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 w:rsidRPr="002570DE">
              <w:rPr>
                <w:rFonts w:ascii="Montserrat" w:hAnsi="Montserrat"/>
                <w:i/>
                <w:sz w:val="18"/>
                <w:szCs w:val="18"/>
              </w:rPr>
              <w:t>Возможно</w:t>
            </w:r>
            <w:r>
              <w:rPr>
                <w:rFonts w:ascii="Montserrat" w:hAnsi="Montserrat"/>
                <w:i/>
                <w:sz w:val="18"/>
                <w:szCs w:val="18"/>
              </w:rPr>
              <w:t>,</w:t>
            </w:r>
          </w:p>
          <w:p w14:paraId="647EAA49" w14:textId="5D609FDB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6A579EF0" w14:textId="6AB3F021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2570DE">
              <w:rPr>
                <w:rFonts w:ascii="Montserrat" w:hAnsi="Montserrat"/>
                <w:sz w:val="18"/>
                <w:szCs w:val="18"/>
              </w:rPr>
              <w:t>2 года</w:t>
            </w:r>
          </w:p>
        </w:tc>
        <w:tc>
          <w:tcPr>
            <w:tcW w:w="1360" w:type="dxa"/>
            <w:vAlign w:val="center"/>
          </w:tcPr>
          <w:p w14:paraId="3E795705" w14:textId="28596C55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1360" w:type="dxa"/>
            <w:vAlign w:val="center"/>
          </w:tcPr>
          <w:p w14:paraId="500C41FE" w14:textId="484D7E4D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70DE" w14:paraId="77C58E00" w14:textId="77777777" w:rsidTr="006D244A">
        <w:tc>
          <w:tcPr>
            <w:tcW w:w="3056" w:type="dxa"/>
            <w:vAlign w:val="center"/>
          </w:tcPr>
          <w:p w14:paraId="3BC1E4DC" w14:textId="54B15143" w:rsidR="002570DE" w:rsidRPr="00806FCA" w:rsidRDefault="002570DE" w:rsidP="002570DE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Ведущим бизнес-аналитиком</w:t>
            </w:r>
          </w:p>
        </w:tc>
        <w:tc>
          <w:tcPr>
            <w:tcW w:w="1359" w:type="dxa"/>
            <w:vAlign w:val="center"/>
          </w:tcPr>
          <w:p w14:paraId="1875AC82" w14:textId="563719EC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2-3 года</w:t>
            </w:r>
          </w:p>
        </w:tc>
        <w:tc>
          <w:tcPr>
            <w:tcW w:w="1360" w:type="dxa"/>
            <w:vAlign w:val="center"/>
          </w:tcPr>
          <w:p w14:paraId="7567AFDF" w14:textId="455FF3BE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25D2E424" w14:textId="0D6F60F8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268702BC" w14:textId="0EB1953B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год</w:t>
            </w:r>
          </w:p>
        </w:tc>
        <w:tc>
          <w:tcPr>
            <w:tcW w:w="1360" w:type="dxa"/>
            <w:vAlign w:val="center"/>
          </w:tcPr>
          <w:p w14:paraId="2480AEFB" w14:textId="7A9A9471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70DE" w14:paraId="1E5C7669" w14:textId="77777777" w:rsidTr="006D244A">
        <w:tc>
          <w:tcPr>
            <w:tcW w:w="3056" w:type="dxa"/>
            <w:vAlign w:val="center"/>
          </w:tcPr>
          <w:p w14:paraId="52FA76EC" w14:textId="34F3F8D9" w:rsidR="002570DE" w:rsidRPr="00806FCA" w:rsidRDefault="002570DE" w:rsidP="002570DE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Бизнес-аналитиком</w:t>
            </w:r>
          </w:p>
        </w:tc>
        <w:tc>
          <w:tcPr>
            <w:tcW w:w="1359" w:type="dxa"/>
            <w:vAlign w:val="center"/>
          </w:tcPr>
          <w:p w14:paraId="6DB12275" w14:textId="398A1E11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3F83E3D5" w14:textId="5BBE7735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41C829A3" w14:textId="6BC67D57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 год</w:t>
            </w:r>
          </w:p>
        </w:tc>
        <w:tc>
          <w:tcPr>
            <w:tcW w:w="1360" w:type="dxa"/>
            <w:vAlign w:val="center"/>
          </w:tcPr>
          <w:p w14:paraId="36F22217" w14:textId="512BFFE2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  <w:tc>
          <w:tcPr>
            <w:tcW w:w="1360" w:type="dxa"/>
            <w:vAlign w:val="center"/>
          </w:tcPr>
          <w:p w14:paraId="021297F6" w14:textId="435F1FE7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1-2 года</w:t>
            </w:r>
          </w:p>
        </w:tc>
      </w:tr>
      <w:tr w:rsidR="002570DE" w14:paraId="3E6C9EF0" w14:textId="77777777" w:rsidTr="006D244A">
        <w:tc>
          <w:tcPr>
            <w:tcW w:w="3056" w:type="dxa"/>
            <w:vAlign w:val="center"/>
          </w:tcPr>
          <w:p w14:paraId="59DEA738" w14:textId="0F025138" w:rsidR="002570DE" w:rsidRPr="00806FCA" w:rsidRDefault="002570DE" w:rsidP="002570DE">
            <w:pPr>
              <w:spacing w:after="0" w:line="259" w:lineRule="auto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Общий стаж работы</w:t>
            </w:r>
          </w:p>
        </w:tc>
        <w:tc>
          <w:tcPr>
            <w:tcW w:w="1359" w:type="dxa"/>
            <w:vAlign w:val="center"/>
          </w:tcPr>
          <w:p w14:paraId="4DC1F0C0" w14:textId="3090184B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06FCA">
              <w:rPr>
                <w:rFonts w:ascii="Montserrat" w:hAnsi="Montserrat"/>
                <w:sz w:val="18"/>
                <w:szCs w:val="18"/>
              </w:rPr>
              <w:t>7 лет</w:t>
            </w:r>
          </w:p>
        </w:tc>
        <w:tc>
          <w:tcPr>
            <w:tcW w:w="1360" w:type="dxa"/>
            <w:vAlign w:val="center"/>
          </w:tcPr>
          <w:p w14:paraId="243DD4B0" w14:textId="497979DA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 лет</w:t>
            </w:r>
          </w:p>
        </w:tc>
        <w:tc>
          <w:tcPr>
            <w:tcW w:w="1360" w:type="dxa"/>
            <w:vAlign w:val="center"/>
          </w:tcPr>
          <w:p w14:paraId="73151CBB" w14:textId="79E8873A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 лет</w:t>
            </w:r>
          </w:p>
        </w:tc>
        <w:tc>
          <w:tcPr>
            <w:tcW w:w="1360" w:type="dxa"/>
            <w:vAlign w:val="center"/>
          </w:tcPr>
          <w:p w14:paraId="0BFC2600" w14:textId="1BC1A3AE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 года</w:t>
            </w:r>
          </w:p>
        </w:tc>
        <w:tc>
          <w:tcPr>
            <w:tcW w:w="1360" w:type="dxa"/>
            <w:vAlign w:val="center"/>
          </w:tcPr>
          <w:p w14:paraId="634A8F69" w14:textId="35B79811" w:rsidR="002570DE" w:rsidRPr="00806FCA" w:rsidRDefault="002570DE" w:rsidP="002570DE">
            <w:pPr>
              <w:spacing w:after="0" w:line="259" w:lineRule="auto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 года</w:t>
            </w:r>
          </w:p>
        </w:tc>
      </w:tr>
    </w:tbl>
    <w:p w14:paraId="220A0C34" w14:textId="77777777" w:rsidR="000076C2" w:rsidRDefault="000076C2" w:rsidP="00180358">
      <w:pPr>
        <w:pStyle w:val="affa"/>
        <w:tabs>
          <w:tab w:val="left" w:pos="567"/>
        </w:tabs>
        <w:spacing w:before="60" w:after="60"/>
        <w:ind w:left="0"/>
        <w:rPr>
          <w:rFonts w:ascii="Montserrat" w:hAnsi="Montserrat"/>
          <w:sz w:val="20"/>
          <w:szCs w:val="20"/>
        </w:rPr>
        <w:sectPr w:rsidR="000076C2" w:rsidSect="0030612B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992" w:bottom="1134" w:left="1276" w:header="709" w:footer="709" w:gutter="0"/>
          <w:cols w:space="708"/>
          <w:docGrid w:linePitch="360"/>
        </w:sectPr>
      </w:pPr>
    </w:p>
    <w:p w14:paraId="57347153" w14:textId="77777777" w:rsidR="004B6CD3" w:rsidRDefault="004B6CD3" w:rsidP="00E44E8B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240"/>
        <w:rPr>
          <w:rFonts w:ascii="Montserrat" w:hAnsi="Montserrat" w:cs="Times New Roman"/>
          <w:sz w:val="20"/>
          <w:szCs w:val="20"/>
        </w:rPr>
      </w:pPr>
      <w:bookmarkStart w:id="19" w:name="_Toc156216369"/>
      <w:r>
        <w:rPr>
          <w:rFonts w:ascii="Montserrat" w:hAnsi="Montserrat" w:cs="Times New Roman"/>
          <w:sz w:val="20"/>
          <w:szCs w:val="20"/>
        </w:rPr>
        <w:lastRenderedPageBreak/>
        <w:t>ЦЕЛИ И ПОКАЗАТЕЛИ</w:t>
      </w:r>
      <w:r w:rsidR="00444B9A">
        <w:rPr>
          <w:rFonts w:ascii="Montserrat" w:hAnsi="Montserrat" w:cs="Times New Roman"/>
          <w:sz w:val="20"/>
          <w:szCs w:val="20"/>
        </w:rPr>
        <w:t xml:space="preserve"> ПРОЦЕССНОГО ОФИСА</w:t>
      </w:r>
      <w:bookmarkEnd w:id="19"/>
    </w:p>
    <w:p w14:paraId="11EC636F" w14:textId="228C0F05" w:rsidR="004B6CD3" w:rsidRPr="004B6CD3" w:rsidRDefault="004B6CD3" w:rsidP="00C3582D">
      <w:pPr>
        <w:pStyle w:val="affa"/>
        <w:tabs>
          <w:tab w:val="left" w:pos="426"/>
        </w:tabs>
        <w:spacing w:before="60" w:after="120"/>
        <w:ind w:left="0"/>
        <w:contextualSpacing w:val="0"/>
        <w:jc w:val="both"/>
        <w:rPr>
          <w:rFonts w:ascii="Montserrat" w:hAnsi="Montserrat"/>
          <w:sz w:val="20"/>
          <w:szCs w:val="20"/>
        </w:rPr>
      </w:pPr>
      <w:r w:rsidRPr="004B6CD3">
        <w:rPr>
          <w:rFonts w:ascii="Montserrat" w:hAnsi="Montserrat"/>
          <w:sz w:val="20"/>
          <w:szCs w:val="20"/>
        </w:rPr>
        <w:t>В своей деятельности Процессный офис ориентируется на достижение следующих целей и показателей.</w:t>
      </w:r>
    </w:p>
    <w:p w14:paraId="34AF4A7A" w14:textId="77777777" w:rsidR="004B6CD3" w:rsidRDefault="004B6CD3" w:rsidP="00D41A5A">
      <w:pPr>
        <w:pStyle w:val="affa"/>
        <w:tabs>
          <w:tab w:val="left" w:pos="567"/>
        </w:tabs>
        <w:spacing w:before="60" w:after="60"/>
        <w:ind w:left="0"/>
        <w:contextualSpacing w:val="0"/>
        <w:rPr>
          <w:rFonts w:ascii="Montserrat" w:hAnsi="Montserrat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1134"/>
        <w:gridCol w:w="5283"/>
        <w:gridCol w:w="1843"/>
      </w:tblGrid>
      <w:tr w:rsidR="00444B9A" w14:paraId="699ECC9B" w14:textId="77777777" w:rsidTr="0022371E">
        <w:tc>
          <w:tcPr>
            <w:tcW w:w="534" w:type="dxa"/>
            <w:shd w:val="clear" w:color="auto" w:fill="99CCFF"/>
            <w:vAlign w:val="center"/>
          </w:tcPr>
          <w:p w14:paraId="43C90A27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95B2B">
              <w:rPr>
                <w:rFonts w:ascii="Montserrat" w:hAnsi="Montserrat"/>
                <w:b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99CCFF"/>
            <w:vAlign w:val="center"/>
          </w:tcPr>
          <w:p w14:paraId="12976039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95B2B">
              <w:rPr>
                <w:rFonts w:ascii="Montserrat" w:hAnsi="Montserrat"/>
                <w:b/>
                <w:sz w:val="18"/>
                <w:szCs w:val="18"/>
              </w:rPr>
              <w:t>Цель</w:t>
            </w:r>
          </w:p>
        </w:tc>
        <w:tc>
          <w:tcPr>
            <w:tcW w:w="3260" w:type="dxa"/>
            <w:shd w:val="clear" w:color="auto" w:fill="99CCFF"/>
            <w:vAlign w:val="center"/>
          </w:tcPr>
          <w:p w14:paraId="54532D51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95B2B">
              <w:rPr>
                <w:rFonts w:ascii="Montserrat" w:hAnsi="Montserrat"/>
                <w:b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15FE68A0" w14:textId="77777777" w:rsidR="00444B9A" w:rsidRPr="00B95B2B" w:rsidRDefault="00444B9A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95B2B">
              <w:rPr>
                <w:rFonts w:ascii="Montserrat" w:hAnsi="Montserrat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5283" w:type="dxa"/>
            <w:shd w:val="clear" w:color="auto" w:fill="99CCFF"/>
            <w:vAlign w:val="center"/>
          </w:tcPr>
          <w:p w14:paraId="5C0080B0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95B2B">
              <w:rPr>
                <w:rFonts w:ascii="Montserrat" w:hAnsi="Montserrat"/>
                <w:b/>
                <w:sz w:val="18"/>
                <w:szCs w:val="18"/>
              </w:rPr>
              <w:t>Определение показателя</w:t>
            </w:r>
          </w:p>
        </w:tc>
        <w:tc>
          <w:tcPr>
            <w:tcW w:w="1843" w:type="dxa"/>
            <w:shd w:val="clear" w:color="auto" w:fill="99CCFF"/>
            <w:vAlign w:val="center"/>
          </w:tcPr>
          <w:p w14:paraId="1A55D37B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95B2B">
              <w:rPr>
                <w:rFonts w:ascii="Montserrat" w:hAnsi="Montserrat"/>
                <w:b/>
                <w:sz w:val="18"/>
                <w:szCs w:val="18"/>
              </w:rPr>
              <w:t>Периодичность расчета показателя</w:t>
            </w:r>
          </w:p>
        </w:tc>
      </w:tr>
      <w:tr w:rsidR="00444B9A" w14:paraId="265B72B3" w14:textId="77777777" w:rsidTr="0022371E">
        <w:tc>
          <w:tcPr>
            <w:tcW w:w="534" w:type="dxa"/>
            <w:vAlign w:val="center"/>
          </w:tcPr>
          <w:p w14:paraId="0C1C359F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3141CA09" w14:textId="77777777" w:rsidR="00444B9A" w:rsidRPr="00B95B2B" w:rsidRDefault="00444B9A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Повышать операционную эффективность бизнес-процессов Компании</w:t>
            </w:r>
          </w:p>
        </w:tc>
        <w:tc>
          <w:tcPr>
            <w:tcW w:w="3260" w:type="dxa"/>
            <w:vAlign w:val="center"/>
          </w:tcPr>
          <w:p w14:paraId="43F09ABA" w14:textId="77777777" w:rsidR="00444B9A" w:rsidRPr="00B95B2B" w:rsidRDefault="00444B9A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Выполнение плана работы Процессного офиса</w:t>
            </w:r>
          </w:p>
        </w:tc>
        <w:tc>
          <w:tcPr>
            <w:tcW w:w="1134" w:type="dxa"/>
            <w:vAlign w:val="center"/>
          </w:tcPr>
          <w:p w14:paraId="006CBB26" w14:textId="77777777" w:rsidR="00444B9A" w:rsidRPr="00B95B2B" w:rsidRDefault="00C54CC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%</w:t>
            </w:r>
          </w:p>
        </w:tc>
        <w:tc>
          <w:tcPr>
            <w:tcW w:w="5283" w:type="dxa"/>
            <w:vAlign w:val="center"/>
          </w:tcPr>
          <w:p w14:paraId="665451A8" w14:textId="42CAF4CC" w:rsidR="00444B9A" w:rsidRPr="00B95B2B" w:rsidRDefault="0022371E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</w:t>
            </w:r>
            <w:r w:rsidR="00C54CCD" w:rsidRPr="00B95B2B">
              <w:rPr>
                <w:rFonts w:ascii="Montserrat" w:hAnsi="Montserrat"/>
                <w:sz w:val="18"/>
                <w:szCs w:val="18"/>
              </w:rPr>
              <w:t>Количество запланированных задач</w:t>
            </w:r>
            <w:r w:rsidR="00C54CCD" w:rsidRPr="00B95B2B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r w:rsidR="00C54CCD" w:rsidRPr="00B95B2B">
              <w:rPr>
                <w:rFonts w:ascii="Montserrat" w:hAnsi="Montserrat"/>
                <w:sz w:val="18"/>
                <w:szCs w:val="18"/>
              </w:rPr>
              <w:t>на период</w:t>
            </w:r>
            <w:r>
              <w:rPr>
                <w:rFonts w:ascii="Montserrat" w:hAnsi="Montserrat"/>
                <w:sz w:val="18"/>
                <w:szCs w:val="18"/>
              </w:rPr>
              <w:t>)</w:t>
            </w:r>
            <w:r w:rsidR="007B164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54CCD" w:rsidRPr="00B95B2B">
              <w:rPr>
                <w:rFonts w:ascii="Montserrat" w:hAnsi="Montserrat"/>
                <w:sz w:val="18"/>
                <w:szCs w:val="18"/>
                <w:lang w:val="en-US"/>
              </w:rPr>
              <w:t xml:space="preserve">/ </w:t>
            </w:r>
            <w:r>
              <w:rPr>
                <w:rFonts w:ascii="Montserrat" w:hAnsi="Montserrat"/>
                <w:sz w:val="18"/>
                <w:szCs w:val="18"/>
              </w:rPr>
              <w:t>(</w:t>
            </w:r>
            <w:r w:rsidR="00C54CCD" w:rsidRPr="00B95B2B">
              <w:rPr>
                <w:rFonts w:ascii="Montserrat" w:hAnsi="Montserrat"/>
                <w:sz w:val="18"/>
                <w:szCs w:val="18"/>
              </w:rPr>
              <w:t>Количество фактически выполненных в срок задач</w:t>
            </w:r>
            <w:r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BCD845B" w14:textId="77777777" w:rsidR="00444B9A" w:rsidRPr="00B95B2B" w:rsidRDefault="00C54CC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Ежеквартально, Ежегодно</w:t>
            </w:r>
          </w:p>
        </w:tc>
      </w:tr>
      <w:tr w:rsidR="00444B9A" w14:paraId="41A93AB0" w14:textId="77777777" w:rsidTr="0022371E">
        <w:tc>
          <w:tcPr>
            <w:tcW w:w="534" w:type="dxa"/>
            <w:vAlign w:val="center"/>
          </w:tcPr>
          <w:p w14:paraId="1D4BF620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14:paraId="062DECD7" w14:textId="77777777" w:rsidR="00444B9A" w:rsidRPr="00B95B2B" w:rsidRDefault="00444B9A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Развивать СУБП Компании</w:t>
            </w:r>
          </w:p>
        </w:tc>
        <w:tc>
          <w:tcPr>
            <w:tcW w:w="3260" w:type="dxa"/>
            <w:vAlign w:val="center"/>
          </w:tcPr>
          <w:p w14:paraId="2AE3A4F6" w14:textId="77777777" w:rsidR="00444B9A" w:rsidRPr="00B95B2B" w:rsidRDefault="00C54CCD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Достижение целевого уровня зрелости СУБП Компании</w:t>
            </w:r>
          </w:p>
        </w:tc>
        <w:tc>
          <w:tcPr>
            <w:tcW w:w="1134" w:type="dxa"/>
            <w:vAlign w:val="center"/>
          </w:tcPr>
          <w:p w14:paraId="7A3C3553" w14:textId="77777777" w:rsidR="00444B9A" w:rsidRPr="00B95B2B" w:rsidRDefault="00C54CC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Да</w:t>
            </w:r>
            <w:r w:rsidRPr="00B95B2B">
              <w:rPr>
                <w:rFonts w:ascii="Montserrat" w:hAnsi="Montserrat"/>
                <w:sz w:val="18"/>
                <w:szCs w:val="18"/>
                <w:lang w:val="en-US"/>
              </w:rPr>
              <w:t>/</w:t>
            </w:r>
            <w:r w:rsidRPr="00B95B2B">
              <w:rPr>
                <w:rFonts w:ascii="Montserrat" w:hAnsi="Montserrat"/>
                <w:sz w:val="18"/>
                <w:szCs w:val="18"/>
              </w:rPr>
              <w:t>нет</w:t>
            </w:r>
          </w:p>
        </w:tc>
        <w:tc>
          <w:tcPr>
            <w:tcW w:w="5283" w:type="dxa"/>
            <w:vAlign w:val="center"/>
          </w:tcPr>
          <w:p w14:paraId="72D6A7B0" w14:textId="77777777" w:rsidR="00444B9A" w:rsidRPr="00B95B2B" w:rsidRDefault="00BE5E7D" w:rsidP="00BE5E7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 xml:space="preserve">Фактический уровень оценки зрелости СУБП ≥ </w:t>
            </w:r>
            <w:r w:rsidRPr="00B95B2B">
              <w:rPr>
                <w:rFonts w:ascii="Montserrat" w:hAnsi="Montserrat"/>
                <w:sz w:val="18"/>
                <w:szCs w:val="18"/>
                <w:lang w:val="en-US"/>
              </w:rPr>
              <w:t>N (целевой у</w:t>
            </w:r>
            <w:r w:rsidRPr="00B95B2B">
              <w:rPr>
                <w:rFonts w:ascii="Montserrat" w:hAnsi="Montserrat"/>
                <w:sz w:val="18"/>
                <w:szCs w:val="18"/>
              </w:rPr>
              <w:t xml:space="preserve">ровень) из 100 </w:t>
            </w:r>
            <w:r w:rsidR="00B95B2B" w:rsidRPr="00B95B2B">
              <w:rPr>
                <w:rFonts w:ascii="Montserrat" w:hAnsi="Montserrat"/>
                <w:sz w:val="18"/>
                <w:szCs w:val="18"/>
              </w:rPr>
              <w:t>-</w:t>
            </w:r>
            <w:r w:rsidRPr="00B95B2B">
              <w:rPr>
                <w:rFonts w:ascii="Montserrat" w:hAnsi="Montserrat"/>
                <w:sz w:val="18"/>
                <w:szCs w:val="18"/>
              </w:rPr>
              <w:t xml:space="preserve"> «Да».</w:t>
            </w:r>
          </w:p>
          <w:p w14:paraId="2FEBF291" w14:textId="77777777" w:rsidR="00BE5E7D" w:rsidRPr="00B95B2B" w:rsidRDefault="00BE5E7D" w:rsidP="00BE5E7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 xml:space="preserve">Фактический уровень оценки зрелости СУБП &lt; </w:t>
            </w:r>
            <w:r w:rsidRPr="00B95B2B">
              <w:rPr>
                <w:rFonts w:ascii="Montserrat" w:hAnsi="Montserrat"/>
                <w:sz w:val="18"/>
                <w:szCs w:val="18"/>
                <w:lang w:val="en-US"/>
              </w:rPr>
              <w:t>N (целевой у</w:t>
            </w:r>
            <w:r w:rsidRPr="00B95B2B">
              <w:rPr>
                <w:rFonts w:ascii="Montserrat" w:hAnsi="Montserrat"/>
                <w:sz w:val="18"/>
                <w:szCs w:val="18"/>
              </w:rPr>
              <w:t>ровень) из 100</w:t>
            </w:r>
            <w:r w:rsidR="00B95B2B" w:rsidRPr="00B95B2B">
              <w:rPr>
                <w:rFonts w:ascii="Montserrat" w:hAnsi="Montserrat"/>
                <w:sz w:val="18"/>
                <w:szCs w:val="18"/>
              </w:rPr>
              <w:t xml:space="preserve"> -</w:t>
            </w:r>
            <w:r w:rsidRPr="00B95B2B">
              <w:rPr>
                <w:rFonts w:ascii="Montserrat" w:hAnsi="Montserrat"/>
                <w:sz w:val="18"/>
                <w:szCs w:val="18"/>
              </w:rPr>
              <w:t xml:space="preserve">  «Нет».</w:t>
            </w:r>
          </w:p>
          <w:p w14:paraId="09C5603F" w14:textId="77777777" w:rsidR="00BE5E7D" w:rsidRPr="00B95B2B" w:rsidRDefault="00BE5E7D" w:rsidP="00BE5E7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0A13DF" w14:textId="77777777" w:rsidR="00444B9A" w:rsidRPr="00B95B2B" w:rsidRDefault="00BE5E7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Ежегодно</w:t>
            </w:r>
          </w:p>
        </w:tc>
      </w:tr>
      <w:tr w:rsidR="00C54CCD" w14:paraId="3E22B16B" w14:textId="77777777" w:rsidTr="0022371E">
        <w:tc>
          <w:tcPr>
            <w:tcW w:w="534" w:type="dxa"/>
            <w:vMerge w:val="restart"/>
            <w:vAlign w:val="center"/>
          </w:tcPr>
          <w:p w14:paraId="143D4257" w14:textId="77777777" w:rsidR="00C54CCD" w:rsidRPr="00B95B2B" w:rsidRDefault="00C54CCD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14:paraId="0D26B343" w14:textId="77777777" w:rsidR="00C54CCD" w:rsidRPr="00B95B2B" w:rsidRDefault="00C54CCD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Повышать качество работы Процессного офиса</w:t>
            </w:r>
          </w:p>
        </w:tc>
        <w:tc>
          <w:tcPr>
            <w:tcW w:w="3260" w:type="dxa"/>
            <w:vAlign w:val="center"/>
          </w:tcPr>
          <w:p w14:paraId="20B7D8E6" w14:textId="77777777" w:rsidR="00C54CCD" w:rsidRPr="00B95B2B" w:rsidRDefault="00C54CCD" w:rsidP="00C54CCD">
            <w:pPr>
              <w:pStyle w:val="affa"/>
              <w:tabs>
                <w:tab w:val="left" w:pos="567"/>
              </w:tabs>
              <w:spacing w:before="60"/>
              <w:ind w:left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Качество моделей бизнес-процессов и ВНМД</w:t>
            </w:r>
          </w:p>
        </w:tc>
        <w:tc>
          <w:tcPr>
            <w:tcW w:w="1134" w:type="dxa"/>
            <w:vAlign w:val="center"/>
          </w:tcPr>
          <w:p w14:paraId="4808B4F0" w14:textId="77777777" w:rsidR="00C54CCD" w:rsidRPr="00B95B2B" w:rsidRDefault="00C54CC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%</w:t>
            </w:r>
          </w:p>
        </w:tc>
        <w:tc>
          <w:tcPr>
            <w:tcW w:w="5283" w:type="dxa"/>
            <w:vAlign w:val="center"/>
          </w:tcPr>
          <w:p w14:paraId="11123CAC" w14:textId="77777777" w:rsidR="00C54CCD" w:rsidRPr="00B95B2B" w:rsidRDefault="00BE5E7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Средняя оценка качество  0,5 критических ошибки на 1 модель из 10 (случайная выборка) «И»</w:t>
            </w:r>
          </w:p>
          <w:p w14:paraId="03AE5207" w14:textId="77777777" w:rsidR="00BE5E7D" w:rsidRPr="00B95B2B" w:rsidRDefault="00BE5E7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Средняя оценка качества ВНДМ ≥ 30 баллов (из 40 возможных)</w:t>
            </w:r>
          </w:p>
        </w:tc>
        <w:tc>
          <w:tcPr>
            <w:tcW w:w="1843" w:type="dxa"/>
            <w:vAlign w:val="center"/>
          </w:tcPr>
          <w:p w14:paraId="518D8B38" w14:textId="77777777" w:rsidR="00C54CCD" w:rsidRPr="00B95B2B" w:rsidRDefault="00BE5E7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Ежегодно</w:t>
            </w:r>
          </w:p>
        </w:tc>
      </w:tr>
      <w:tr w:rsidR="00C54CCD" w14:paraId="410E2656" w14:textId="77777777" w:rsidTr="0022371E">
        <w:tc>
          <w:tcPr>
            <w:tcW w:w="534" w:type="dxa"/>
            <w:vMerge/>
            <w:vAlign w:val="center"/>
          </w:tcPr>
          <w:p w14:paraId="53FD3A0D" w14:textId="77777777" w:rsidR="00C54CCD" w:rsidRPr="00B95B2B" w:rsidRDefault="00C54CCD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34A8D8F1" w14:textId="77777777" w:rsidR="00C54CCD" w:rsidRPr="00B95B2B" w:rsidRDefault="00C54CCD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C9775AF" w14:textId="77777777" w:rsidR="00C54CCD" w:rsidRPr="00B95B2B" w:rsidRDefault="00C54CCD" w:rsidP="00C54CCD">
            <w:pPr>
              <w:pStyle w:val="affa"/>
              <w:tabs>
                <w:tab w:val="left" w:pos="567"/>
              </w:tabs>
              <w:spacing w:before="60"/>
              <w:ind w:left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Оценка деятельности Процессного офиса другими подразделениями Компании</w:t>
            </w:r>
          </w:p>
        </w:tc>
        <w:tc>
          <w:tcPr>
            <w:tcW w:w="1134" w:type="dxa"/>
            <w:vAlign w:val="center"/>
          </w:tcPr>
          <w:p w14:paraId="698A9622" w14:textId="77777777" w:rsidR="00C54CCD" w:rsidRPr="00B95B2B" w:rsidRDefault="00C54CC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Баллы</w:t>
            </w:r>
          </w:p>
        </w:tc>
        <w:tc>
          <w:tcPr>
            <w:tcW w:w="5283" w:type="dxa"/>
            <w:vAlign w:val="center"/>
          </w:tcPr>
          <w:p w14:paraId="04AE9536" w14:textId="77777777" w:rsidR="00C54CCD" w:rsidRPr="00B95B2B" w:rsidRDefault="00BE5E7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Средний уровень оценки деятельности Процессного офиса по результатам анкетирования не менее, чем 60% руководителей 1-2 уровня ≥ 0,7 (из 1)</w:t>
            </w:r>
          </w:p>
        </w:tc>
        <w:tc>
          <w:tcPr>
            <w:tcW w:w="1843" w:type="dxa"/>
            <w:vAlign w:val="center"/>
          </w:tcPr>
          <w:p w14:paraId="389ED996" w14:textId="77777777" w:rsidR="00C54CCD" w:rsidRPr="00B95B2B" w:rsidRDefault="00BE5E7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Ежегодно</w:t>
            </w:r>
          </w:p>
        </w:tc>
      </w:tr>
      <w:tr w:rsidR="00444B9A" w14:paraId="1BE7C775" w14:textId="77777777" w:rsidTr="0022371E">
        <w:tc>
          <w:tcPr>
            <w:tcW w:w="534" w:type="dxa"/>
            <w:vAlign w:val="center"/>
          </w:tcPr>
          <w:p w14:paraId="56E178B9" w14:textId="77777777" w:rsidR="00444B9A" w:rsidRPr="00B95B2B" w:rsidRDefault="00444B9A" w:rsidP="00D41A5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14:paraId="22E135FD" w14:textId="77777777" w:rsidR="00444B9A" w:rsidRPr="00B95B2B" w:rsidRDefault="00444B9A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Развивать компетенции Процессного офиса</w:t>
            </w:r>
          </w:p>
        </w:tc>
        <w:tc>
          <w:tcPr>
            <w:tcW w:w="3260" w:type="dxa"/>
            <w:vAlign w:val="center"/>
          </w:tcPr>
          <w:p w14:paraId="34E0EA27" w14:textId="77777777" w:rsidR="00444B9A" w:rsidRPr="00B95B2B" w:rsidRDefault="00C54CCD" w:rsidP="00444B9A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Выполнение ИПР сотрудниками Процессного офиса</w:t>
            </w:r>
          </w:p>
        </w:tc>
        <w:tc>
          <w:tcPr>
            <w:tcW w:w="1134" w:type="dxa"/>
            <w:vAlign w:val="center"/>
          </w:tcPr>
          <w:p w14:paraId="33839955" w14:textId="77777777" w:rsidR="00444B9A" w:rsidRPr="00B95B2B" w:rsidRDefault="00C54CC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%</w:t>
            </w:r>
          </w:p>
        </w:tc>
        <w:tc>
          <w:tcPr>
            <w:tcW w:w="5283" w:type="dxa"/>
            <w:vAlign w:val="center"/>
          </w:tcPr>
          <w:p w14:paraId="5A9E3070" w14:textId="7448029C" w:rsidR="00444B9A" w:rsidRPr="00B95B2B" w:rsidRDefault="0022371E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</w:t>
            </w:r>
            <w:r w:rsidR="00BE5E7D" w:rsidRPr="00B95B2B">
              <w:rPr>
                <w:rFonts w:ascii="Montserrat" w:hAnsi="Montserrat"/>
                <w:sz w:val="18"/>
                <w:szCs w:val="18"/>
              </w:rPr>
              <w:t>Количество запланированных задач</w:t>
            </w:r>
            <w:r w:rsidR="00BE5E7D" w:rsidRPr="00B95B2B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r w:rsidR="00BE5E7D" w:rsidRPr="00B95B2B">
              <w:rPr>
                <w:rFonts w:ascii="Montserrat" w:hAnsi="Montserrat"/>
                <w:sz w:val="18"/>
                <w:szCs w:val="18"/>
              </w:rPr>
              <w:t>ИПР по всем сотрудникам Процессного офиса на период</w:t>
            </w:r>
            <w:r>
              <w:rPr>
                <w:rFonts w:ascii="Montserrat" w:hAnsi="Montserrat"/>
                <w:sz w:val="18"/>
                <w:szCs w:val="18"/>
              </w:rPr>
              <w:t xml:space="preserve">) </w:t>
            </w:r>
            <w:r w:rsidR="00BE5E7D" w:rsidRPr="00B95B2B">
              <w:rPr>
                <w:rFonts w:ascii="Montserrat" w:hAnsi="Montserrat"/>
                <w:sz w:val="18"/>
                <w:szCs w:val="18"/>
                <w:lang w:val="en-US"/>
              </w:rPr>
              <w:t xml:space="preserve">/ </w:t>
            </w:r>
            <w:r>
              <w:rPr>
                <w:rFonts w:ascii="Montserrat" w:hAnsi="Montserrat"/>
                <w:sz w:val="18"/>
                <w:szCs w:val="18"/>
              </w:rPr>
              <w:t>(</w:t>
            </w:r>
            <w:r w:rsidR="00BE5E7D" w:rsidRPr="00B95B2B">
              <w:rPr>
                <w:rFonts w:ascii="Montserrat" w:hAnsi="Montserrat"/>
                <w:sz w:val="18"/>
                <w:szCs w:val="18"/>
              </w:rPr>
              <w:t>Количество фактически выполненных в срок задач ИПР по всем сотрудникам Процессного офиса</w:t>
            </w:r>
            <w:r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1B51B5F" w14:textId="77777777" w:rsidR="00444B9A" w:rsidRPr="00B95B2B" w:rsidRDefault="00BE5E7D" w:rsidP="00C54CCD">
            <w:pPr>
              <w:pStyle w:val="affa"/>
              <w:tabs>
                <w:tab w:val="left" w:pos="567"/>
              </w:tabs>
              <w:spacing w:before="60" w:after="60"/>
              <w:ind w:left="0"/>
              <w:contextualSpacing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95B2B">
              <w:rPr>
                <w:rFonts w:ascii="Montserrat" w:hAnsi="Montserrat"/>
                <w:sz w:val="18"/>
                <w:szCs w:val="18"/>
              </w:rPr>
              <w:t>Ежеквартально, Ежегодно</w:t>
            </w:r>
          </w:p>
        </w:tc>
      </w:tr>
    </w:tbl>
    <w:p w14:paraId="25DB92F9" w14:textId="77777777" w:rsidR="00D41A5A" w:rsidRDefault="00D41A5A" w:rsidP="00D41A5A">
      <w:pPr>
        <w:pStyle w:val="affa"/>
        <w:tabs>
          <w:tab w:val="left" w:pos="567"/>
        </w:tabs>
        <w:spacing w:before="60" w:after="60"/>
        <w:ind w:left="0"/>
        <w:contextualSpacing w:val="0"/>
        <w:rPr>
          <w:rFonts w:ascii="Montserrat" w:hAnsi="Montserrat"/>
          <w:sz w:val="20"/>
          <w:szCs w:val="20"/>
        </w:rPr>
      </w:pPr>
    </w:p>
    <w:p w14:paraId="73A21F2A" w14:textId="77777777" w:rsidR="00444B9A" w:rsidRDefault="00444B9A" w:rsidP="00444B9A">
      <w:pPr>
        <w:pStyle w:val="affa"/>
        <w:tabs>
          <w:tab w:val="left" w:pos="567"/>
        </w:tabs>
        <w:spacing w:before="60" w:after="60"/>
        <w:ind w:left="0"/>
        <w:contextualSpacing w:val="0"/>
        <w:rPr>
          <w:rFonts w:ascii="Montserrat" w:hAnsi="Montserrat"/>
          <w:sz w:val="20"/>
          <w:szCs w:val="20"/>
        </w:rPr>
        <w:sectPr w:rsidR="00444B9A" w:rsidSect="00444B9A">
          <w:pgSz w:w="16840" w:h="11907" w:orient="landscape" w:code="9"/>
          <w:pgMar w:top="992" w:right="1134" w:bottom="1276" w:left="1134" w:header="709" w:footer="709" w:gutter="0"/>
          <w:cols w:space="708"/>
          <w:docGrid w:linePitch="360"/>
        </w:sectPr>
      </w:pPr>
    </w:p>
    <w:p w14:paraId="2D927DC1" w14:textId="77777777" w:rsidR="00B55DED" w:rsidRPr="008E0225" w:rsidRDefault="00B55DED" w:rsidP="00E44E8B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240"/>
        <w:rPr>
          <w:rFonts w:ascii="Montserrat" w:hAnsi="Montserrat" w:cs="Times New Roman"/>
          <w:sz w:val="20"/>
          <w:szCs w:val="20"/>
        </w:rPr>
      </w:pPr>
      <w:bookmarkStart w:id="20" w:name="_Toc156216370"/>
      <w:r w:rsidRPr="008E0225">
        <w:rPr>
          <w:rFonts w:ascii="Montserrat" w:hAnsi="Montserrat" w:cs="Times New Roman"/>
          <w:sz w:val="20"/>
          <w:szCs w:val="20"/>
        </w:rPr>
        <w:lastRenderedPageBreak/>
        <w:t>ФУНКЦИИ</w:t>
      </w:r>
      <w:r w:rsidR="00444B9A">
        <w:rPr>
          <w:rFonts w:ascii="Montserrat" w:hAnsi="Montserrat" w:cs="Times New Roman"/>
          <w:sz w:val="20"/>
          <w:szCs w:val="20"/>
        </w:rPr>
        <w:t xml:space="preserve"> ПРОЦЕССНОГО ОФИСА</w:t>
      </w:r>
      <w:bookmarkEnd w:id="20"/>
    </w:p>
    <w:p w14:paraId="67EF1360" w14:textId="77777777" w:rsidR="00432026" w:rsidRPr="008E0225" w:rsidRDefault="00432026" w:rsidP="00AC32CC">
      <w:pPr>
        <w:pStyle w:val="affa"/>
        <w:tabs>
          <w:tab w:val="left" w:pos="567"/>
        </w:tabs>
        <w:spacing w:before="60" w:after="120"/>
        <w:ind w:left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ab/>
        <w:t>Процессный офис выполняет следующие функции:</w:t>
      </w:r>
    </w:p>
    <w:p w14:paraId="4D1E56B0" w14:textId="77777777" w:rsidR="007E5E9E" w:rsidRPr="008E0225" w:rsidRDefault="007E5E9E" w:rsidP="00AC32CC">
      <w:pPr>
        <w:numPr>
          <w:ilvl w:val="0"/>
          <w:numId w:val="14"/>
        </w:numPr>
        <w:tabs>
          <w:tab w:val="left" w:pos="567"/>
        </w:tabs>
        <w:spacing w:before="60" w:after="120"/>
        <w:jc w:val="left"/>
        <w:rPr>
          <w:rFonts w:ascii="Montserrat" w:hAnsi="Montserrat"/>
          <w:b/>
          <w:szCs w:val="20"/>
        </w:rPr>
      </w:pPr>
      <w:r w:rsidRPr="008E0225">
        <w:rPr>
          <w:rFonts w:ascii="Montserrat" w:hAnsi="Montserrat"/>
          <w:b/>
          <w:szCs w:val="20"/>
        </w:rPr>
        <w:t>Управление</w:t>
      </w:r>
      <w:r w:rsidR="00097143" w:rsidRPr="008E0225">
        <w:rPr>
          <w:rFonts w:ascii="Montserrat" w:hAnsi="Montserrat"/>
          <w:b/>
          <w:szCs w:val="20"/>
        </w:rPr>
        <w:t xml:space="preserve"> функционированием и </w:t>
      </w:r>
      <w:r w:rsidRPr="008E0225">
        <w:rPr>
          <w:rFonts w:ascii="Montserrat" w:hAnsi="Montserrat"/>
          <w:b/>
          <w:szCs w:val="20"/>
        </w:rPr>
        <w:t xml:space="preserve">развитием Системы управления бизнес-процессами </w:t>
      </w:r>
      <w:r w:rsidR="00F4512C" w:rsidRPr="008E0225">
        <w:rPr>
          <w:rFonts w:ascii="Montserrat" w:hAnsi="Montserrat"/>
          <w:b/>
          <w:szCs w:val="20"/>
        </w:rPr>
        <w:t xml:space="preserve">(СУБП) </w:t>
      </w:r>
      <w:r w:rsidRPr="008E0225">
        <w:rPr>
          <w:rFonts w:ascii="Montserrat" w:hAnsi="Montserrat"/>
          <w:b/>
          <w:szCs w:val="20"/>
        </w:rPr>
        <w:t>Компании:</w:t>
      </w:r>
    </w:p>
    <w:p w14:paraId="1FF07BC0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проведение ежегодной оценки уровня зрелости СУБП;</w:t>
      </w:r>
    </w:p>
    <w:p w14:paraId="67C8381C" w14:textId="77777777" w:rsidR="007E5E9E" w:rsidRPr="008E0225" w:rsidRDefault="00936C0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разработка, согласование и контроль исполнения плана развития СУБП (ежегодно, ежеквартально);</w:t>
      </w:r>
    </w:p>
    <w:p w14:paraId="071D6F54" w14:textId="77777777" w:rsidR="00936C00" w:rsidRPr="008E0225" w:rsidRDefault="00936C0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разработка, согласование и контроль исполнения плана описания, анализа, оптимизации, регламентации и автоматизации бизнес-процессов («План работы Процессного офиса», ежегодно, ежемесячно);</w:t>
      </w:r>
    </w:p>
    <w:p w14:paraId="0F44A53D" w14:textId="77777777" w:rsidR="00936C00" w:rsidRPr="008E0225" w:rsidRDefault="00936C0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разработка, согласование и контроль исполнения индивидуальных планов развития сотрудников ПрО;</w:t>
      </w:r>
    </w:p>
    <w:p w14:paraId="5783BFB8" w14:textId="77777777" w:rsidR="00936C00" w:rsidRPr="008E0225" w:rsidRDefault="00936C0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выполнение проектов развития СУБП Компании. </w:t>
      </w:r>
    </w:p>
    <w:p w14:paraId="745ED646" w14:textId="77777777" w:rsidR="00E95ECC" w:rsidRPr="008E0225" w:rsidRDefault="00417113" w:rsidP="00AC32CC">
      <w:pPr>
        <w:numPr>
          <w:ilvl w:val="0"/>
          <w:numId w:val="14"/>
        </w:numPr>
        <w:tabs>
          <w:tab w:val="left" w:pos="567"/>
        </w:tabs>
        <w:spacing w:before="60" w:after="120"/>
        <w:rPr>
          <w:rFonts w:ascii="Montserrat" w:hAnsi="Montserrat"/>
          <w:b/>
          <w:szCs w:val="20"/>
        </w:rPr>
      </w:pPr>
      <w:r w:rsidRPr="008E0225">
        <w:rPr>
          <w:rFonts w:ascii="Montserrat" w:hAnsi="Montserrat"/>
          <w:b/>
          <w:szCs w:val="20"/>
        </w:rPr>
        <w:t>Развитие</w:t>
      </w:r>
      <w:r w:rsidR="00E95ECC" w:rsidRPr="008E0225">
        <w:rPr>
          <w:rFonts w:ascii="Montserrat" w:hAnsi="Montserrat"/>
          <w:b/>
          <w:szCs w:val="20"/>
        </w:rPr>
        <w:t xml:space="preserve"> Методологии управления бизнес-процессами в Компании:</w:t>
      </w:r>
    </w:p>
    <w:p w14:paraId="754F32DD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анализ использования методик управления бизнес-процессами в Компании (ежегодно);</w:t>
      </w:r>
    </w:p>
    <w:p w14:paraId="7A5F36CD" w14:textId="77777777" w:rsidR="00E95ECC" w:rsidRPr="008E0225" w:rsidRDefault="00E95ECC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актуализация «Соглашения по моделированию бизнес-процессов»</w:t>
      </w:r>
      <w:r w:rsidR="00936C00" w:rsidRPr="008E0225">
        <w:rPr>
          <w:rFonts w:ascii="Montserrat" w:hAnsi="Montserrat"/>
          <w:sz w:val="20"/>
          <w:szCs w:val="20"/>
        </w:rPr>
        <w:t xml:space="preserve"> (по мере необходимости</w:t>
      </w:r>
      <w:r w:rsidR="00356DE2">
        <w:rPr>
          <w:rFonts w:ascii="Montserrat" w:hAnsi="Montserrat"/>
          <w:sz w:val="20"/>
          <w:szCs w:val="20"/>
        </w:rPr>
        <w:t>, но не реже одного раза в год</w:t>
      </w:r>
      <w:r w:rsidR="00936C00" w:rsidRPr="008E0225">
        <w:rPr>
          <w:rFonts w:ascii="Montserrat" w:hAnsi="Montserrat"/>
          <w:sz w:val="20"/>
          <w:szCs w:val="20"/>
        </w:rPr>
        <w:t>)</w:t>
      </w:r>
      <w:r w:rsidRPr="008E0225">
        <w:rPr>
          <w:rFonts w:ascii="Montserrat" w:hAnsi="Montserrat"/>
          <w:sz w:val="20"/>
          <w:szCs w:val="20"/>
        </w:rPr>
        <w:t>;</w:t>
      </w:r>
    </w:p>
    <w:p w14:paraId="31C653AE" w14:textId="77777777" w:rsidR="00E95ECC" w:rsidRPr="008E0225" w:rsidRDefault="00936C0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выполнение контроля</w:t>
      </w:r>
      <w:r w:rsidR="00E95ECC" w:rsidRPr="008E0225">
        <w:rPr>
          <w:rFonts w:ascii="Montserrat" w:hAnsi="Montserrat"/>
          <w:sz w:val="20"/>
          <w:szCs w:val="20"/>
        </w:rPr>
        <w:t xml:space="preserve"> качества моделей бизнес-процессов с использованием чек-листов (формальный и содержательный);</w:t>
      </w:r>
    </w:p>
    <w:p w14:paraId="208501C5" w14:textId="77777777" w:rsidR="00936C00" w:rsidRPr="008E0225" w:rsidRDefault="00417113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разработка/актуализация методик и регламентов в области приоретизации, описания, анализа, оптимизации, регламентации и автоматиз</w:t>
      </w:r>
      <w:r w:rsidR="00936C00" w:rsidRPr="008E0225">
        <w:rPr>
          <w:rFonts w:ascii="Montserrat" w:hAnsi="Montserrat"/>
          <w:sz w:val="20"/>
          <w:szCs w:val="20"/>
        </w:rPr>
        <w:t>ации бизнес-процессов Компании.</w:t>
      </w:r>
    </w:p>
    <w:p w14:paraId="29A1A7F4" w14:textId="77777777" w:rsidR="00936C00" w:rsidRPr="008E0225" w:rsidRDefault="00432026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 xml:space="preserve">Управление архитектурой </w:t>
      </w:r>
      <w:r w:rsidR="007E5E9E" w:rsidRPr="008E0225">
        <w:rPr>
          <w:rFonts w:ascii="Montserrat" w:hAnsi="Montserrat"/>
          <w:b/>
          <w:sz w:val="20"/>
          <w:szCs w:val="20"/>
        </w:rPr>
        <w:t>бизнес-</w:t>
      </w:r>
      <w:r w:rsidRPr="008E0225">
        <w:rPr>
          <w:rFonts w:ascii="Montserrat" w:hAnsi="Montserrat"/>
          <w:b/>
          <w:sz w:val="20"/>
          <w:szCs w:val="20"/>
        </w:rPr>
        <w:t>процессов Компании:</w:t>
      </w:r>
    </w:p>
    <w:p w14:paraId="39B4F6C2" w14:textId="77777777" w:rsidR="00432026" w:rsidRPr="008E0225" w:rsidRDefault="0043202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поддержание в актуальном</w:t>
      </w:r>
      <w:r w:rsidR="00906DD7" w:rsidRPr="008E0225">
        <w:rPr>
          <w:rFonts w:ascii="Montserrat" w:hAnsi="Montserrat"/>
          <w:sz w:val="20"/>
          <w:szCs w:val="20"/>
        </w:rPr>
        <w:t xml:space="preserve"> состоянии модели управленческой</w:t>
      </w:r>
      <w:r w:rsidRPr="008E0225">
        <w:rPr>
          <w:rFonts w:ascii="Montserrat" w:hAnsi="Montserrat"/>
          <w:sz w:val="20"/>
          <w:szCs w:val="20"/>
        </w:rPr>
        <w:t xml:space="preserve"> организационной структуры</w:t>
      </w:r>
      <w:r w:rsidR="00906DD7" w:rsidRPr="008E0225">
        <w:rPr>
          <w:rFonts w:ascii="Montserrat" w:hAnsi="Montserrat"/>
          <w:sz w:val="20"/>
          <w:szCs w:val="20"/>
        </w:rPr>
        <w:t xml:space="preserve"> Компании</w:t>
      </w:r>
      <w:r w:rsidRPr="008E0225">
        <w:rPr>
          <w:rFonts w:ascii="Montserrat" w:hAnsi="Montserrat"/>
          <w:sz w:val="20"/>
          <w:szCs w:val="20"/>
        </w:rPr>
        <w:t xml:space="preserve">, ролевой структуры </w:t>
      </w:r>
      <w:r w:rsidR="00906DD7" w:rsidRPr="008E0225">
        <w:rPr>
          <w:rFonts w:ascii="Montserrat" w:hAnsi="Montserrat"/>
          <w:sz w:val="20"/>
          <w:szCs w:val="20"/>
        </w:rPr>
        <w:t xml:space="preserve">Компании </w:t>
      </w:r>
      <w:r w:rsidRPr="008E0225">
        <w:rPr>
          <w:rFonts w:ascii="Montserrat" w:hAnsi="Montserrat"/>
          <w:sz w:val="20"/>
          <w:szCs w:val="20"/>
        </w:rPr>
        <w:t>в Business Studio;</w:t>
      </w:r>
    </w:p>
    <w:p w14:paraId="6E6B5660" w14:textId="77777777" w:rsidR="00432026" w:rsidRPr="008E0225" w:rsidRDefault="0043202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поддержание в акт</w:t>
      </w:r>
      <w:r w:rsidR="00E95ECC" w:rsidRPr="008E0225">
        <w:rPr>
          <w:rFonts w:ascii="Montserrat" w:hAnsi="Montserrat"/>
          <w:sz w:val="20"/>
          <w:szCs w:val="20"/>
        </w:rPr>
        <w:t>уальном состоянии архитектурной модели</w:t>
      </w:r>
      <w:r w:rsidRPr="008E0225">
        <w:rPr>
          <w:rFonts w:ascii="Montserrat" w:hAnsi="Montserrat"/>
          <w:sz w:val="20"/>
          <w:szCs w:val="20"/>
        </w:rPr>
        <w:t xml:space="preserve"> Компании в нотации IDEF0 в Business Studio;</w:t>
      </w:r>
    </w:p>
    <w:p w14:paraId="26DDA247" w14:textId="77777777" w:rsidR="00F4512C" w:rsidRPr="008E0225" w:rsidRDefault="00F4512C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контроль за поддержанием в актуальном состоянии моделей бизнес-процессов в нотации </w:t>
      </w:r>
      <w:r w:rsidRPr="008E0225">
        <w:rPr>
          <w:rFonts w:ascii="Montserrat" w:hAnsi="Montserrat"/>
          <w:sz w:val="20"/>
          <w:szCs w:val="20"/>
          <w:lang w:val="en-US"/>
        </w:rPr>
        <w:t>BPMN</w:t>
      </w:r>
      <w:r w:rsidRPr="008E0225">
        <w:rPr>
          <w:rFonts w:ascii="Montserrat" w:hAnsi="Montserrat"/>
          <w:sz w:val="20"/>
          <w:szCs w:val="20"/>
        </w:rPr>
        <w:t>, включая текстовое описание задач бизнес-процессов, форм документов, цел</w:t>
      </w:r>
      <w:r w:rsidR="00356DE2">
        <w:rPr>
          <w:rFonts w:ascii="Montserrat" w:hAnsi="Montserrat"/>
          <w:sz w:val="20"/>
          <w:szCs w:val="20"/>
        </w:rPr>
        <w:t>ей и показателей</w:t>
      </w:r>
      <w:r w:rsidRPr="008E0225">
        <w:rPr>
          <w:rFonts w:ascii="Montserrat" w:hAnsi="Montserrat"/>
          <w:sz w:val="20"/>
          <w:szCs w:val="20"/>
        </w:rPr>
        <w:t>;</w:t>
      </w:r>
    </w:p>
    <w:p w14:paraId="1FA74BF2" w14:textId="77777777" w:rsidR="00432026" w:rsidRPr="008E0225" w:rsidRDefault="0043202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поддержание справочников в Business Studio;</w:t>
      </w:r>
    </w:p>
    <w:p w14:paraId="701947B2" w14:textId="77777777" w:rsidR="00432026" w:rsidRPr="008E0225" w:rsidRDefault="0043202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создание и корректное использование версий моделей </w:t>
      </w:r>
      <w:r w:rsidR="007E5E9E" w:rsidRPr="008E0225">
        <w:rPr>
          <w:rFonts w:ascii="Montserrat" w:hAnsi="Montserrat"/>
          <w:sz w:val="20"/>
          <w:szCs w:val="20"/>
        </w:rPr>
        <w:t>бизнес-</w:t>
      </w:r>
      <w:r w:rsidRPr="008E0225">
        <w:rPr>
          <w:rFonts w:ascii="Montserrat" w:hAnsi="Montserrat"/>
          <w:sz w:val="20"/>
          <w:szCs w:val="20"/>
        </w:rPr>
        <w:t>процессов</w:t>
      </w:r>
      <w:r w:rsidR="00906DD7" w:rsidRPr="008E0225">
        <w:rPr>
          <w:rFonts w:ascii="Montserrat" w:hAnsi="Montserrat"/>
          <w:sz w:val="20"/>
          <w:szCs w:val="20"/>
        </w:rPr>
        <w:t>.</w:t>
      </w:r>
    </w:p>
    <w:p w14:paraId="14E06E21" w14:textId="77777777" w:rsidR="00432026" w:rsidRPr="008E0225" w:rsidRDefault="00906DD7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 xml:space="preserve">Описание и анализ </w:t>
      </w:r>
      <w:r w:rsidR="007E5E9E" w:rsidRPr="008E0225">
        <w:rPr>
          <w:rFonts w:ascii="Montserrat" w:hAnsi="Montserrat"/>
          <w:b/>
          <w:sz w:val="20"/>
          <w:szCs w:val="20"/>
        </w:rPr>
        <w:t>бизнес-</w:t>
      </w:r>
      <w:r w:rsidRPr="008E0225">
        <w:rPr>
          <w:rFonts w:ascii="Montserrat" w:hAnsi="Montserrat"/>
          <w:b/>
          <w:sz w:val="20"/>
          <w:szCs w:val="20"/>
        </w:rPr>
        <w:t>процессов Компании:</w:t>
      </w:r>
    </w:p>
    <w:p w14:paraId="00EDA236" w14:textId="77777777" w:rsidR="00906DD7" w:rsidRPr="008E0225" w:rsidRDefault="00906DD7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формирование временных рабочих групп</w:t>
      </w:r>
      <w:r w:rsidR="00936C00" w:rsidRPr="008E0225">
        <w:rPr>
          <w:rFonts w:ascii="Montserrat" w:hAnsi="Montserrat"/>
          <w:sz w:val="20"/>
          <w:szCs w:val="20"/>
        </w:rPr>
        <w:t xml:space="preserve"> из сотрудников Компании</w:t>
      </w:r>
      <w:r w:rsidRPr="008E0225">
        <w:rPr>
          <w:rFonts w:ascii="Montserrat" w:hAnsi="Montserrat"/>
          <w:sz w:val="20"/>
          <w:szCs w:val="20"/>
        </w:rPr>
        <w:t>;</w:t>
      </w:r>
    </w:p>
    <w:p w14:paraId="3774AA44" w14:textId="77777777" w:rsidR="00906DD7" w:rsidRPr="008E0225" w:rsidRDefault="00906DD7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описание и анализ </w:t>
      </w:r>
      <w:r w:rsidR="00F4512C" w:rsidRPr="008E0225">
        <w:rPr>
          <w:rFonts w:ascii="Montserrat" w:hAnsi="Montserrat"/>
          <w:sz w:val="20"/>
          <w:szCs w:val="20"/>
        </w:rPr>
        <w:t>бизнес-</w:t>
      </w:r>
      <w:r w:rsidRPr="008E0225">
        <w:rPr>
          <w:rFonts w:ascii="Montserrat" w:hAnsi="Montserrat"/>
          <w:sz w:val="20"/>
          <w:szCs w:val="20"/>
        </w:rPr>
        <w:t xml:space="preserve">процессов (в рамках </w:t>
      </w:r>
      <w:r w:rsidR="00936C00" w:rsidRPr="008E0225">
        <w:rPr>
          <w:rFonts w:ascii="Montserrat" w:hAnsi="Montserrat"/>
          <w:sz w:val="20"/>
          <w:szCs w:val="20"/>
        </w:rPr>
        <w:t xml:space="preserve">деятельности </w:t>
      </w:r>
      <w:r w:rsidRPr="008E0225">
        <w:rPr>
          <w:rFonts w:ascii="Montserrat" w:hAnsi="Montserrat"/>
          <w:sz w:val="20"/>
          <w:szCs w:val="20"/>
        </w:rPr>
        <w:t>рабочих групп по бизнес-процессам или по заданию непосредственного руководителя) в нотациях IDEF0 и BPMN в Business Studio;</w:t>
      </w:r>
    </w:p>
    <w:p w14:paraId="11B4B279" w14:textId="77777777" w:rsidR="00906DD7" w:rsidRPr="008E0225" w:rsidRDefault="00906DD7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проведение моделирующих сессий</w:t>
      </w:r>
      <w:r w:rsidR="00E95ECC" w:rsidRPr="008E0225">
        <w:rPr>
          <w:rFonts w:ascii="Montserrat" w:hAnsi="Montserrat"/>
          <w:sz w:val="20"/>
          <w:szCs w:val="20"/>
        </w:rPr>
        <w:t>/совещаний</w:t>
      </w:r>
      <w:r w:rsidRPr="008E0225">
        <w:rPr>
          <w:rFonts w:ascii="Montserrat" w:hAnsi="Montserrat"/>
          <w:sz w:val="20"/>
          <w:szCs w:val="20"/>
        </w:rPr>
        <w:t xml:space="preserve"> </w:t>
      </w:r>
      <w:r w:rsidR="00E95ECC" w:rsidRPr="008E0225">
        <w:rPr>
          <w:rFonts w:ascii="Montserrat" w:hAnsi="Montserrat"/>
          <w:sz w:val="20"/>
          <w:szCs w:val="20"/>
        </w:rPr>
        <w:t xml:space="preserve">с руководителями и специалистами Компании </w:t>
      </w:r>
      <w:r w:rsidRPr="008E0225">
        <w:rPr>
          <w:rFonts w:ascii="Montserrat" w:hAnsi="Montserrat"/>
          <w:sz w:val="20"/>
          <w:szCs w:val="20"/>
        </w:rPr>
        <w:t>по описанию и анализу бизнес-процессов;</w:t>
      </w:r>
    </w:p>
    <w:p w14:paraId="5C2F7AA3" w14:textId="77777777" w:rsidR="00906DD7" w:rsidRPr="008E0225" w:rsidRDefault="00906DD7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инициация проектов оптимизации </w:t>
      </w:r>
      <w:r w:rsidR="00F4512C" w:rsidRPr="008E0225">
        <w:rPr>
          <w:rFonts w:ascii="Montserrat" w:hAnsi="Montserrat"/>
          <w:sz w:val="20"/>
          <w:szCs w:val="20"/>
        </w:rPr>
        <w:t>бизнес-</w:t>
      </w:r>
      <w:r w:rsidRPr="008E0225">
        <w:rPr>
          <w:rFonts w:ascii="Montserrat" w:hAnsi="Montserrat"/>
          <w:sz w:val="20"/>
          <w:szCs w:val="20"/>
        </w:rPr>
        <w:t>процессов;</w:t>
      </w:r>
    </w:p>
    <w:p w14:paraId="24809F46" w14:textId="77777777" w:rsidR="00906DD7" w:rsidRPr="008E0225" w:rsidRDefault="00906DD7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валидация моделей бизнес-процессов (в т.ч. с использованием метода имитационного моделирования </w:t>
      </w:r>
      <w:r w:rsidR="00F4512C" w:rsidRPr="008E0225">
        <w:rPr>
          <w:rFonts w:ascii="Montserrat" w:hAnsi="Montserrat"/>
          <w:sz w:val="20"/>
          <w:szCs w:val="20"/>
        </w:rPr>
        <w:t>бизнес-</w:t>
      </w:r>
      <w:r w:rsidRPr="008E0225">
        <w:rPr>
          <w:rFonts w:ascii="Montserrat" w:hAnsi="Montserrat"/>
          <w:sz w:val="20"/>
          <w:szCs w:val="20"/>
        </w:rPr>
        <w:t>процессов в Business Studio)</w:t>
      </w:r>
      <w:r w:rsidR="00DF64C0" w:rsidRPr="008E0225">
        <w:rPr>
          <w:rFonts w:ascii="Montserrat" w:hAnsi="Montserrat"/>
          <w:sz w:val="20"/>
          <w:szCs w:val="20"/>
        </w:rPr>
        <w:t>;</w:t>
      </w:r>
    </w:p>
    <w:p w14:paraId="756B1505" w14:textId="77777777" w:rsidR="00DF64C0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lastRenderedPageBreak/>
        <w:t>разработка</w:t>
      </w:r>
      <w:r w:rsidR="00356DE2">
        <w:rPr>
          <w:rFonts w:ascii="Montserrat" w:hAnsi="Montserrat"/>
          <w:sz w:val="20"/>
          <w:szCs w:val="20"/>
          <w:lang w:val="en-US"/>
        </w:rPr>
        <w:t>/</w:t>
      </w:r>
      <w:r w:rsidR="00356DE2">
        <w:rPr>
          <w:rFonts w:ascii="Montserrat" w:hAnsi="Montserrat"/>
          <w:sz w:val="20"/>
          <w:szCs w:val="20"/>
        </w:rPr>
        <w:t>корректировка</w:t>
      </w:r>
      <w:r w:rsidRPr="008E0225">
        <w:rPr>
          <w:rFonts w:ascii="Montserrat" w:hAnsi="Montserrat"/>
          <w:sz w:val="20"/>
          <w:szCs w:val="20"/>
        </w:rPr>
        <w:t xml:space="preserve"> шаблонов отчетов для выгрузки документов из </w:t>
      </w:r>
      <w:r w:rsidRPr="008E0225">
        <w:rPr>
          <w:rFonts w:ascii="Montserrat" w:hAnsi="Montserrat"/>
          <w:sz w:val="20"/>
          <w:szCs w:val="20"/>
          <w:lang w:val="en-US"/>
        </w:rPr>
        <w:t>Business Studio</w:t>
      </w:r>
      <w:r w:rsidRPr="008E0225">
        <w:rPr>
          <w:rFonts w:ascii="Montserrat" w:hAnsi="Montserrat"/>
          <w:sz w:val="20"/>
          <w:szCs w:val="20"/>
        </w:rPr>
        <w:t>.</w:t>
      </w:r>
    </w:p>
    <w:p w14:paraId="281263CB" w14:textId="77777777" w:rsidR="007E5E9E" w:rsidRPr="008E0225" w:rsidRDefault="00432026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 xml:space="preserve">Планирование и </w:t>
      </w:r>
      <w:r w:rsidR="007E5E9E" w:rsidRPr="008E0225">
        <w:rPr>
          <w:rFonts w:ascii="Montserrat" w:hAnsi="Montserrat"/>
          <w:b/>
          <w:sz w:val="20"/>
          <w:szCs w:val="20"/>
        </w:rPr>
        <w:t>внедрение изменений в процессах:</w:t>
      </w:r>
    </w:p>
    <w:p w14:paraId="648B29B4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 уставов и планов проектов оптимизации бизнес-процессов;</w:t>
      </w:r>
    </w:p>
    <w:p w14:paraId="49CBB8C1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управление проектами оптимизации бизнес-процессов;</w:t>
      </w:r>
    </w:p>
    <w:p w14:paraId="277BA034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контроль выполнения планов проектов оптимизации бизнес-процессов;</w:t>
      </w:r>
    </w:p>
    <w:p w14:paraId="4CBDA76F" w14:textId="77777777" w:rsidR="00936C00" w:rsidRPr="008E0225" w:rsidRDefault="00936C0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управление коммуникациями в рамках проект</w:t>
      </w:r>
      <w:r w:rsidR="00F4512C" w:rsidRPr="008E0225">
        <w:rPr>
          <w:rFonts w:ascii="Montserrat" w:hAnsi="Montserrat"/>
          <w:sz w:val="20"/>
          <w:szCs w:val="20"/>
        </w:rPr>
        <w:t>ов</w:t>
      </w:r>
      <w:r w:rsidRPr="008E0225">
        <w:rPr>
          <w:rFonts w:ascii="Montserrat" w:hAnsi="Montserrat"/>
          <w:sz w:val="20"/>
          <w:szCs w:val="20"/>
        </w:rPr>
        <w:t xml:space="preserve"> и вовлечением персонала Компании</w:t>
      </w:r>
      <w:r w:rsidR="00356DE2">
        <w:rPr>
          <w:rFonts w:ascii="Montserrat" w:hAnsi="Montserrat"/>
          <w:sz w:val="20"/>
          <w:szCs w:val="20"/>
        </w:rPr>
        <w:t xml:space="preserve"> в изменения</w:t>
      </w:r>
      <w:r w:rsidRPr="008E0225">
        <w:rPr>
          <w:rFonts w:ascii="Montserrat" w:hAnsi="Montserrat"/>
          <w:sz w:val="20"/>
          <w:szCs w:val="20"/>
        </w:rPr>
        <w:t>;</w:t>
      </w:r>
    </w:p>
    <w:p w14:paraId="22CD1E2D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оценка результативности и эффективности (в том числе экономической) проектов оптимизации бизнес-процессов;</w:t>
      </w:r>
    </w:p>
    <w:p w14:paraId="320B5773" w14:textId="77777777" w:rsidR="003D1F7A" w:rsidRPr="008E0225" w:rsidRDefault="003D1F7A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ведение архива проектов оптимизации бизнес-процессов.</w:t>
      </w:r>
    </w:p>
    <w:p w14:paraId="7826ABF8" w14:textId="77777777" w:rsidR="00432026" w:rsidRPr="008E0225" w:rsidRDefault="00432026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>Регламент</w:t>
      </w:r>
      <w:r w:rsidR="00F4512C" w:rsidRPr="008E0225">
        <w:rPr>
          <w:rFonts w:ascii="Montserrat" w:hAnsi="Montserrat"/>
          <w:b/>
          <w:sz w:val="20"/>
          <w:szCs w:val="20"/>
        </w:rPr>
        <w:t>ация и стандартизация процессов:</w:t>
      </w:r>
    </w:p>
    <w:p w14:paraId="7EA03716" w14:textId="77777777" w:rsidR="00514087" w:rsidRPr="008E0225" w:rsidRDefault="00514087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ведение Реестра </w:t>
      </w:r>
      <w:r w:rsidR="00356DE2" w:rsidRPr="008E0225">
        <w:rPr>
          <w:rFonts w:ascii="Montserrat" w:hAnsi="Montserrat"/>
          <w:sz w:val="20"/>
          <w:szCs w:val="20"/>
        </w:rPr>
        <w:t>ВНДМ</w:t>
      </w:r>
      <w:r w:rsidR="00356DE2" w:rsidRPr="00AC32CC">
        <w:rPr>
          <w:vertAlign w:val="superscript"/>
        </w:rPr>
        <w:footnoteReference w:id="5"/>
      </w:r>
      <w:r w:rsidR="00356DE2">
        <w:rPr>
          <w:rFonts w:ascii="Montserrat" w:hAnsi="Montserrat"/>
          <w:sz w:val="20"/>
          <w:szCs w:val="20"/>
        </w:rPr>
        <w:t xml:space="preserve"> </w:t>
      </w:r>
      <w:r w:rsidRPr="008E0225">
        <w:rPr>
          <w:rFonts w:ascii="Montserrat" w:hAnsi="Montserrat"/>
          <w:sz w:val="20"/>
          <w:szCs w:val="20"/>
        </w:rPr>
        <w:t>Компании;</w:t>
      </w:r>
    </w:p>
    <w:p w14:paraId="636E39B5" w14:textId="77777777" w:rsidR="00356DE2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</w:t>
      </w:r>
      <w:r w:rsidR="00A565A5" w:rsidRPr="008E0225">
        <w:rPr>
          <w:rFonts w:ascii="Montserrat" w:hAnsi="Montserrat"/>
          <w:sz w:val="20"/>
          <w:szCs w:val="20"/>
        </w:rPr>
        <w:t>азработка</w:t>
      </w:r>
      <w:r w:rsidR="00356DE2">
        <w:rPr>
          <w:rFonts w:ascii="Montserrat" w:hAnsi="Montserrat"/>
          <w:sz w:val="20"/>
          <w:szCs w:val="20"/>
        </w:rPr>
        <w:t xml:space="preserve"> </w:t>
      </w:r>
      <w:r w:rsidR="00356DE2" w:rsidRPr="008E0225">
        <w:rPr>
          <w:rFonts w:ascii="Montserrat" w:hAnsi="Montserrat"/>
          <w:sz w:val="20"/>
          <w:szCs w:val="20"/>
        </w:rPr>
        <w:t>ВНМД</w:t>
      </w:r>
      <w:r w:rsidR="00356DE2">
        <w:rPr>
          <w:rFonts w:ascii="Montserrat" w:hAnsi="Montserrat"/>
          <w:sz w:val="20"/>
          <w:szCs w:val="20"/>
        </w:rPr>
        <w:t>;</w:t>
      </w:r>
    </w:p>
    <w:p w14:paraId="16A8B231" w14:textId="77777777" w:rsidR="00A565A5" w:rsidRPr="008E0225" w:rsidRDefault="00356DE2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верификация и контроль качества </w:t>
      </w:r>
      <w:r w:rsidR="00A565A5" w:rsidRPr="008E0225">
        <w:rPr>
          <w:rFonts w:ascii="Montserrat" w:hAnsi="Montserrat"/>
          <w:sz w:val="20"/>
          <w:szCs w:val="20"/>
        </w:rPr>
        <w:t>ВНМД</w:t>
      </w:r>
      <w:r>
        <w:rPr>
          <w:rFonts w:ascii="Montserrat" w:hAnsi="Montserrat"/>
          <w:sz w:val="20"/>
          <w:szCs w:val="20"/>
        </w:rPr>
        <w:t>, разработанных другими структурными подразделениями Компании;</w:t>
      </w:r>
    </w:p>
    <w:p w14:paraId="60C8C8AE" w14:textId="77777777" w:rsidR="00A565A5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в</w:t>
      </w:r>
      <w:r w:rsidR="00356DE2">
        <w:rPr>
          <w:rFonts w:ascii="Montserrat" w:hAnsi="Montserrat"/>
          <w:sz w:val="20"/>
          <w:szCs w:val="20"/>
        </w:rPr>
        <w:t>вод ВНМД в действие;</w:t>
      </w:r>
    </w:p>
    <w:p w14:paraId="11C7B4F9" w14:textId="77777777" w:rsidR="00A565A5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х</w:t>
      </w:r>
      <w:r w:rsidR="00A565A5" w:rsidRPr="008E0225">
        <w:rPr>
          <w:rFonts w:ascii="Montserrat" w:hAnsi="Montserrat"/>
          <w:sz w:val="20"/>
          <w:szCs w:val="20"/>
        </w:rPr>
        <w:t xml:space="preserve">ранение и выдача </w:t>
      </w:r>
      <w:r w:rsidR="00356DE2">
        <w:rPr>
          <w:rFonts w:ascii="Montserrat" w:hAnsi="Montserrat"/>
          <w:sz w:val="20"/>
          <w:szCs w:val="20"/>
        </w:rPr>
        <w:t>учтенных копий ВНМД;</w:t>
      </w:r>
    </w:p>
    <w:p w14:paraId="35766E4D" w14:textId="77777777" w:rsidR="00A565A5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к</w:t>
      </w:r>
      <w:r w:rsidR="00A565A5" w:rsidRPr="008E0225">
        <w:rPr>
          <w:rFonts w:ascii="Montserrat" w:hAnsi="Montserrat"/>
          <w:sz w:val="20"/>
          <w:szCs w:val="20"/>
        </w:rPr>
        <w:t>онтроль</w:t>
      </w:r>
      <w:r w:rsidR="00356DE2">
        <w:rPr>
          <w:rFonts w:ascii="Montserrat" w:hAnsi="Montserrat"/>
          <w:sz w:val="20"/>
          <w:szCs w:val="20"/>
        </w:rPr>
        <w:t xml:space="preserve"> необходимости актуализации НМД;</w:t>
      </w:r>
    </w:p>
    <w:p w14:paraId="1B726282" w14:textId="77777777" w:rsidR="00A565A5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и</w:t>
      </w:r>
      <w:r w:rsidR="00356DE2">
        <w:rPr>
          <w:rFonts w:ascii="Montserrat" w:hAnsi="Montserrat"/>
          <w:sz w:val="20"/>
          <w:szCs w:val="20"/>
        </w:rPr>
        <w:t>нвентаризация НМД (ежегодно);</w:t>
      </w:r>
    </w:p>
    <w:p w14:paraId="0E39C33C" w14:textId="77777777" w:rsidR="00A565A5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о</w:t>
      </w:r>
      <w:r w:rsidR="00356DE2">
        <w:rPr>
          <w:rFonts w:ascii="Montserrat" w:hAnsi="Montserrat"/>
          <w:sz w:val="20"/>
          <w:szCs w:val="20"/>
        </w:rPr>
        <w:t>тмена НМД;</w:t>
      </w:r>
    </w:p>
    <w:p w14:paraId="59039C81" w14:textId="77777777" w:rsidR="00A565A5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а</w:t>
      </w:r>
      <w:r w:rsidR="00A565A5" w:rsidRPr="008E0225">
        <w:rPr>
          <w:rFonts w:ascii="Montserrat" w:hAnsi="Montserrat"/>
          <w:sz w:val="20"/>
          <w:szCs w:val="20"/>
        </w:rPr>
        <w:t>нализ использования НМД и оценка эффекта для бизнеса Компании</w:t>
      </w:r>
      <w:r w:rsidRPr="008E0225">
        <w:rPr>
          <w:rFonts w:ascii="Montserrat" w:hAnsi="Montserrat"/>
          <w:sz w:val="20"/>
          <w:szCs w:val="20"/>
        </w:rPr>
        <w:t xml:space="preserve"> (ежегодно)</w:t>
      </w:r>
      <w:r w:rsidR="006D52D4" w:rsidRPr="008E0225">
        <w:rPr>
          <w:rFonts w:ascii="Montserrat" w:hAnsi="Montserrat"/>
          <w:sz w:val="20"/>
          <w:szCs w:val="20"/>
        </w:rPr>
        <w:t>;</w:t>
      </w:r>
    </w:p>
    <w:p w14:paraId="7A97D42E" w14:textId="77777777" w:rsidR="006D52D4" w:rsidRPr="008E0225" w:rsidRDefault="006D52D4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организация и проведения обучения и аттестации сотрудников на знание ВНДМ;</w:t>
      </w:r>
    </w:p>
    <w:p w14:paraId="2DB3E851" w14:textId="77777777" w:rsidR="006D52D4" w:rsidRPr="008E0225" w:rsidRDefault="00804A2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</w:t>
      </w:r>
      <w:r w:rsidR="006D52D4" w:rsidRPr="008E0225">
        <w:rPr>
          <w:rFonts w:ascii="Montserrat" w:hAnsi="Montserrat"/>
          <w:sz w:val="20"/>
          <w:szCs w:val="20"/>
        </w:rPr>
        <w:t>периодический контроль знания ВНДМ сотрудниками.</w:t>
      </w:r>
    </w:p>
    <w:p w14:paraId="69E42BC9" w14:textId="77777777" w:rsidR="00432026" w:rsidRPr="008E0225" w:rsidRDefault="00936C00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>А</w:t>
      </w:r>
      <w:r w:rsidR="00432026" w:rsidRPr="008E0225">
        <w:rPr>
          <w:rFonts w:ascii="Montserrat" w:hAnsi="Montserrat"/>
          <w:b/>
          <w:sz w:val="20"/>
          <w:szCs w:val="20"/>
        </w:rPr>
        <w:t>втоматизаци</w:t>
      </w:r>
      <w:r w:rsidR="007E5E9E" w:rsidRPr="008E0225">
        <w:rPr>
          <w:rFonts w:ascii="Montserrat" w:hAnsi="Montserrat"/>
          <w:b/>
          <w:sz w:val="20"/>
          <w:szCs w:val="20"/>
        </w:rPr>
        <w:t>я (роботизация</w:t>
      </w:r>
      <w:r w:rsidR="00432026" w:rsidRPr="008E0225">
        <w:rPr>
          <w:rFonts w:ascii="Montserrat" w:hAnsi="Montserrat"/>
          <w:b/>
          <w:sz w:val="20"/>
          <w:szCs w:val="20"/>
        </w:rPr>
        <w:t xml:space="preserve">) </w:t>
      </w:r>
      <w:r w:rsidR="007E5E9E" w:rsidRPr="008E0225">
        <w:rPr>
          <w:rFonts w:ascii="Montserrat" w:hAnsi="Montserrat"/>
          <w:b/>
          <w:sz w:val="20"/>
          <w:szCs w:val="20"/>
        </w:rPr>
        <w:t>бизнес-</w:t>
      </w:r>
      <w:r w:rsidR="00432026" w:rsidRPr="008E0225">
        <w:rPr>
          <w:rFonts w:ascii="Montserrat" w:hAnsi="Montserrat"/>
          <w:b/>
          <w:sz w:val="20"/>
          <w:szCs w:val="20"/>
        </w:rPr>
        <w:t>процессов</w:t>
      </w:r>
      <w:r w:rsidR="007E5E9E" w:rsidRPr="008E0225">
        <w:rPr>
          <w:rFonts w:ascii="Montserrat" w:hAnsi="Montserrat"/>
          <w:b/>
          <w:sz w:val="20"/>
          <w:szCs w:val="20"/>
        </w:rPr>
        <w:t xml:space="preserve"> (совместно с ИТ-подразделениями Компании)</w:t>
      </w:r>
      <w:r w:rsidR="00432026" w:rsidRPr="008E0225">
        <w:rPr>
          <w:rFonts w:ascii="Montserrat" w:hAnsi="Montserrat"/>
          <w:b/>
          <w:sz w:val="20"/>
          <w:szCs w:val="20"/>
        </w:rPr>
        <w:t xml:space="preserve">. </w:t>
      </w:r>
    </w:p>
    <w:p w14:paraId="7170BF58" w14:textId="77777777" w:rsidR="006355DD" w:rsidRPr="008E0225" w:rsidRDefault="006355DD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 технических заданий для внешних подрядчиков по автоматизации бизнес-процессов;</w:t>
      </w:r>
    </w:p>
    <w:p w14:paraId="0D698071" w14:textId="77777777" w:rsidR="006355DD" w:rsidRPr="008E0225" w:rsidRDefault="006355DD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контроль соответствия техническим заданиям и качества услуг внешних подрядчиков по автоматизации бизнес-процессов;</w:t>
      </w:r>
    </w:p>
    <w:p w14:paraId="23713111" w14:textId="77777777" w:rsidR="00936C00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разработка технических заданий на автоматизацию бизнес-процессов в </w:t>
      </w:r>
      <w:r w:rsidRPr="008E0225">
        <w:rPr>
          <w:rFonts w:ascii="Montserrat" w:hAnsi="Montserrat"/>
          <w:sz w:val="20"/>
          <w:szCs w:val="20"/>
          <w:lang w:val="en-US"/>
        </w:rPr>
        <w:t>BPM</w:t>
      </w:r>
      <w:r w:rsidRPr="008E0225">
        <w:rPr>
          <w:rFonts w:ascii="Montserrat" w:hAnsi="Montserrat"/>
          <w:sz w:val="20"/>
          <w:szCs w:val="20"/>
        </w:rPr>
        <w:t>-системах (</w:t>
      </w:r>
      <w:r w:rsidRPr="008E0225">
        <w:rPr>
          <w:rFonts w:ascii="Montserrat" w:hAnsi="Montserrat"/>
          <w:sz w:val="20"/>
          <w:szCs w:val="20"/>
          <w:lang w:val="en-US"/>
        </w:rPr>
        <w:t>BPM-</w:t>
      </w:r>
      <w:r w:rsidRPr="008E0225">
        <w:rPr>
          <w:rFonts w:ascii="Montserrat" w:hAnsi="Montserrat"/>
          <w:sz w:val="20"/>
          <w:szCs w:val="20"/>
        </w:rPr>
        <w:t>модуле 1С-</w:t>
      </w:r>
      <w:r w:rsidRPr="008E0225">
        <w:rPr>
          <w:rFonts w:ascii="Montserrat" w:hAnsi="Montserrat"/>
          <w:sz w:val="20"/>
          <w:szCs w:val="20"/>
          <w:lang w:val="en-US"/>
        </w:rPr>
        <w:t>ERP</w:t>
      </w:r>
      <w:r w:rsidRPr="008E0225">
        <w:rPr>
          <w:rFonts w:ascii="Montserrat" w:hAnsi="Montserrat"/>
          <w:sz w:val="20"/>
          <w:szCs w:val="20"/>
        </w:rPr>
        <w:t xml:space="preserve">) с использованием моделей бизнес-процессов в нотации </w:t>
      </w:r>
      <w:r w:rsidRPr="008E0225">
        <w:rPr>
          <w:rFonts w:ascii="Montserrat" w:hAnsi="Montserrat"/>
          <w:sz w:val="20"/>
          <w:szCs w:val="20"/>
          <w:lang w:val="en-US"/>
        </w:rPr>
        <w:t xml:space="preserve">BPMN </w:t>
      </w:r>
      <w:r w:rsidRPr="008E0225">
        <w:rPr>
          <w:rFonts w:ascii="Montserrat" w:hAnsi="Montserrat"/>
          <w:sz w:val="20"/>
          <w:szCs w:val="20"/>
        </w:rPr>
        <w:t xml:space="preserve">в </w:t>
      </w:r>
      <w:r w:rsidRPr="008E0225">
        <w:rPr>
          <w:rFonts w:ascii="Montserrat" w:hAnsi="Montserrat"/>
          <w:sz w:val="20"/>
          <w:szCs w:val="20"/>
          <w:lang w:val="en-US"/>
        </w:rPr>
        <w:t>Business Studio</w:t>
      </w:r>
      <w:r w:rsidRPr="008E0225">
        <w:rPr>
          <w:rFonts w:ascii="Montserrat" w:hAnsi="Montserrat"/>
          <w:sz w:val="20"/>
          <w:szCs w:val="20"/>
        </w:rPr>
        <w:t>;</w:t>
      </w:r>
    </w:p>
    <w:p w14:paraId="48740DA0" w14:textId="77777777" w:rsidR="00DF64C0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разработка, тестирование и ввод в эксплуатацию автоматизированных бизнес-процессов (в </w:t>
      </w:r>
      <w:r w:rsidRPr="008E0225">
        <w:rPr>
          <w:rFonts w:ascii="Montserrat" w:hAnsi="Montserrat"/>
          <w:sz w:val="20"/>
          <w:szCs w:val="20"/>
          <w:lang w:val="en-US"/>
        </w:rPr>
        <w:t>BPM</w:t>
      </w:r>
      <w:r w:rsidRPr="008E0225">
        <w:rPr>
          <w:rFonts w:ascii="Montserrat" w:hAnsi="Montserrat"/>
          <w:sz w:val="20"/>
          <w:szCs w:val="20"/>
        </w:rPr>
        <w:t>-системе);</w:t>
      </w:r>
    </w:p>
    <w:p w14:paraId="273B92A9" w14:textId="77777777" w:rsidR="00DF64C0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разработка технических заданий на роботизацию бизнес-процессов в </w:t>
      </w:r>
      <w:r w:rsidRPr="008E0225">
        <w:rPr>
          <w:rFonts w:ascii="Montserrat" w:hAnsi="Montserrat"/>
          <w:sz w:val="20"/>
          <w:szCs w:val="20"/>
          <w:lang w:val="en-US"/>
        </w:rPr>
        <w:t>RPA</w:t>
      </w:r>
      <w:r w:rsidRPr="008E0225">
        <w:rPr>
          <w:rFonts w:ascii="Montserrat" w:hAnsi="Montserrat"/>
          <w:sz w:val="20"/>
          <w:szCs w:val="20"/>
        </w:rPr>
        <w:t>-системах;</w:t>
      </w:r>
    </w:p>
    <w:p w14:paraId="33762793" w14:textId="77777777" w:rsidR="00DF64C0" w:rsidRPr="008E0225" w:rsidRDefault="00DF64C0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разработка, тестирование и ввод в эксплуатацию роботов (в </w:t>
      </w:r>
      <w:r w:rsidRPr="008E0225">
        <w:rPr>
          <w:rFonts w:ascii="Montserrat" w:hAnsi="Montserrat"/>
          <w:sz w:val="20"/>
          <w:szCs w:val="20"/>
          <w:lang w:val="en-US"/>
        </w:rPr>
        <w:t>RPA</w:t>
      </w:r>
      <w:r w:rsidRPr="008E0225">
        <w:rPr>
          <w:rFonts w:ascii="Montserrat" w:hAnsi="Montserrat"/>
          <w:sz w:val="20"/>
          <w:szCs w:val="20"/>
        </w:rPr>
        <w:t>-системе);</w:t>
      </w:r>
    </w:p>
    <w:p w14:paraId="56D9057F" w14:textId="77777777" w:rsidR="00DF64C0" w:rsidRPr="008E0225" w:rsidRDefault="003D1F7A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анализ эффективности исполнения</w:t>
      </w:r>
      <w:r w:rsidR="00356DE2">
        <w:rPr>
          <w:rFonts w:ascii="Montserrat" w:hAnsi="Montserrat"/>
          <w:sz w:val="20"/>
          <w:szCs w:val="20"/>
        </w:rPr>
        <w:t xml:space="preserve"> </w:t>
      </w:r>
      <w:r w:rsidRPr="008E0225">
        <w:rPr>
          <w:rFonts w:ascii="Montserrat" w:hAnsi="Montserrat"/>
          <w:sz w:val="20"/>
          <w:szCs w:val="20"/>
        </w:rPr>
        <w:t xml:space="preserve">автоматизированных бизнес-процессов в </w:t>
      </w:r>
      <w:r w:rsidRPr="008E0225">
        <w:rPr>
          <w:rFonts w:ascii="Montserrat" w:hAnsi="Montserrat"/>
          <w:sz w:val="20"/>
          <w:szCs w:val="20"/>
          <w:lang w:val="en-US"/>
        </w:rPr>
        <w:t>BPM</w:t>
      </w:r>
      <w:r w:rsidRPr="008E0225">
        <w:rPr>
          <w:rFonts w:ascii="Montserrat" w:hAnsi="Montserrat"/>
          <w:sz w:val="20"/>
          <w:szCs w:val="20"/>
        </w:rPr>
        <w:t xml:space="preserve">-системе и </w:t>
      </w:r>
      <w:r w:rsidRPr="008E0225">
        <w:rPr>
          <w:rFonts w:ascii="Montserrat" w:hAnsi="Montserrat"/>
          <w:sz w:val="20"/>
          <w:szCs w:val="20"/>
          <w:lang w:val="en-US"/>
        </w:rPr>
        <w:t>1C-ERP.</w:t>
      </w:r>
    </w:p>
    <w:p w14:paraId="5EB4C3D5" w14:textId="77777777" w:rsidR="00432026" w:rsidRPr="008E0225" w:rsidRDefault="00432026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lastRenderedPageBreak/>
        <w:t xml:space="preserve">Поддержка базы знаний по </w:t>
      </w:r>
      <w:r w:rsidR="007E5E9E" w:rsidRPr="008E0225">
        <w:rPr>
          <w:rFonts w:ascii="Montserrat" w:hAnsi="Montserrat"/>
          <w:b/>
          <w:sz w:val="20"/>
          <w:szCs w:val="20"/>
        </w:rPr>
        <w:t>бизнес-</w:t>
      </w:r>
      <w:r w:rsidRPr="008E0225">
        <w:rPr>
          <w:rFonts w:ascii="Montserrat" w:hAnsi="Montserrat"/>
          <w:b/>
          <w:sz w:val="20"/>
          <w:szCs w:val="20"/>
        </w:rPr>
        <w:t>пр</w:t>
      </w:r>
      <w:r w:rsidR="007E5E9E" w:rsidRPr="008E0225">
        <w:rPr>
          <w:rFonts w:ascii="Montserrat" w:hAnsi="Montserrat"/>
          <w:b/>
          <w:sz w:val="20"/>
          <w:szCs w:val="20"/>
        </w:rPr>
        <w:t>оцессам:</w:t>
      </w:r>
    </w:p>
    <w:p w14:paraId="57C9B565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регулярная (не реже 1 раза в месяц) актуализации базы знаний на внутреннем web-портале Компании на основе архитектурной модели бизнес-процессов в Business Studio;</w:t>
      </w:r>
    </w:p>
    <w:p w14:paraId="7040B68F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ведение корпоративной wiki по бизнес-процессам</w:t>
      </w:r>
      <w:r w:rsidR="003D1F7A" w:rsidRPr="008E0225">
        <w:rPr>
          <w:rFonts w:ascii="Montserrat" w:hAnsi="Montserrat"/>
          <w:sz w:val="20"/>
          <w:szCs w:val="20"/>
        </w:rPr>
        <w:t xml:space="preserve"> на внутреннем </w:t>
      </w:r>
      <w:r w:rsidR="003D1F7A" w:rsidRPr="008E0225">
        <w:rPr>
          <w:rFonts w:ascii="Montserrat" w:hAnsi="Montserrat"/>
          <w:sz w:val="20"/>
          <w:szCs w:val="20"/>
          <w:lang w:val="en-US"/>
        </w:rPr>
        <w:t>web</w:t>
      </w:r>
      <w:r w:rsidR="003D1F7A" w:rsidRPr="008E0225">
        <w:rPr>
          <w:rFonts w:ascii="Montserrat" w:hAnsi="Montserrat"/>
          <w:sz w:val="20"/>
          <w:szCs w:val="20"/>
        </w:rPr>
        <w:t>-портале Компании</w:t>
      </w:r>
      <w:r w:rsidRPr="008E0225">
        <w:rPr>
          <w:rFonts w:ascii="Montserrat" w:hAnsi="Montserrat"/>
          <w:sz w:val="20"/>
          <w:szCs w:val="20"/>
        </w:rPr>
        <w:t>;</w:t>
      </w:r>
    </w:p>
    <w:p w14:paraId="7DA8881A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ведение корпоративной библиотеки по бизнес-процессам</w:t>
      </w:r>
      <w:r w:rsidR="003D1F7A" w:rsidRPr="008E0225">
        <w:rPr>
          <w:rFonts w:ascii="Montserrat" w:hAnsi="Montserrat"/>
          <w:sz w:val="20"/>
          <w:szCs w:val="20"/>
        </w:rPr>
        <w:t xml:space="preserve"> (он</w:t>
      </w:r>
      <w:r w:rsidR="00356DE2">
        <w:rPr>
          <w:rFonts w:ascii="Montserrat" w:hAnsi="Montserrat"/>
          <w:sz w:val="20"/>
          <w:szCs w:val="20"/>
        </w:rPr>
        <w:t>-</w:t>
      </w:r>
      <w:r w:rsidR="003D1F7A" w:rsidRPr="008E0225">
        <w:rPr>
          <w:rFonts w:ascii="Montserrat" w:hAnsi="Montserrat"/>
          <w:sz w:val="20"/>
          <w:szCs w:val="20"/>
        </w:rPr>
        <w:t>лайн и офф</w:t>
      </w:r>
      <w:r w:rsidR="00356DE2">
        <w:rPr>
          <w:rFonts w:ascii="Montserrat" w:hAnsi="Montserrat"/>
          <w:sz w:val="20"/>
          <w:szCs w:val="20"/>
        </w:rPr>
        <w:t>-</w:t>
      </w:r>
      <w:r w:rsidR="003D1F7A" w:rsidRPr="008E0225">
        <w:rPr>
          <w:rFonts w:ascii="Montserrat" w:hAnsi="Montserrat"/>
          <w:sz w:val="20"/>
          <w:szCs w:val="20"/>
        </w:rPr>
        <w:t>лайн)</w:t>
      </w:r>
      <w:r w:rsidRPr="008E0225">
        <w:rPr>
          <w:rFonts w:ascii="Montserrat" w:hAnsi="Montserrat"/>
          <w:sz w:val="20"/>
          <w:szCs w:val="20"/>
        </w:rPr>
        <w:t>;</w:t>
      </w:r>
    </w:p>
    <w:p w14:paraId="457A4CE6" w14:textId="77777777" w:rsidR="007E5E9E" w:rsidRPr="008E0225" w:rsidRDefault="007E5E9E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ведение базы знаний по результатам проект</w:t>
      </w:r>
      <w:r w:rsidR="003D1F7A" w:rsidRPr="008E0225">
        <w:rPr>
          <w:rFonts w:ascii="Montserrat" w:hAnsi="Montserrat"/>
          <w:sz w:val="20"/>
          <w:szCs w:val="20"/>
        </w:rPr>
        <w:t xml:space="preserve">ов оптимизации бизнес-процессов на </w:t>
      </w:r>
      <w:r w:rsidR="003D1F7A" w:rsidRPr="008E0225">
        <w:rPr>
          <w:rFonts w:ascii="Montserrat" w:hAnsi="Montserrat"/>
          <w:sz w:val="20"/>
          <w:szCs w:val="20"/>
          <w:lang w:val="en-US"/>
        </w:rPr>
        <w:t>web</w:t>
      </w:r>
      <w:r w:rsidR="003D1F7A" w:rsidRPr="008E0225">
        <w:rPr>
          <w:rFonts w:ascii="Montserrat" w:hAnsi="Montserrat"/>
          <w:sz w:val="20"/>
          <w:szCs w:val="20"/>
        </w:rPr>
        <w:t>-портале Компании;</w:t>
      </w:r>
    </w:p>
    <w:p w14:paraId="7FE4EC57" w14:textId="77777777" w:rsidR="00432026" w:rsidRPr="008E0225" w:rsidRDefault="00432026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>Развитие процессных компетенций</w:t>
      </w:r>
      <w:r w:rsidR="007E5E9E" w:rsidRPr="008E0225">
        <w:rPr>
          <w:rFonts w:ascii="Montserrat" w:hAnsi="Montserrat"/>
          <w:b/>
          <w:sz w:val="20"/>
          <w:szCs w:val="20"/>
        </w:rPr>
        <w:t xml:space="preserve"> (совместно с Департаментом по персоналу Компании)</w:t>
      </w:r>
      <w:r w:rsidR="00936C00" w:rsidRPr="008E0225">
        <w:rPr>
          <w:rFonts w:ascii="Montserrat" w:hAnsi="Montserrat"/>
          <w:b/>
          <w:sz w:val="20"/>
          <w:szCs w:val="20"/>
        </w:rPr>
        <w:t>:</w:t>
      </w:r>
    </w:p>
    <w:p w14:paraId="0C4BCF2D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 и актуализация модели компетенций в области управления бизнес-процессами;</w:t>
      </w:r>
    </w:p>
    <w:p w14:paraId="5357B7B4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 учебных курсов в области управления бизнес-процессами, описания, анализа, оптимизации и регламентации бизнес-процессов;</w:t>
      </w:r>
    </w:p>
    <w:p w14:paraId="672F63BB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 материалов для аттестации сотрудников в области управления бизнес-процессами;</w:t>
      </w:r>
    </w:p>
    <w:p w14:paraId="2011F9FE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проведения обучения и аттестации сотрудников по учебным программам в области управления бизнес-процессами;</w:t>
      </w:r>
    </w:p>
    <w:p w14:paraId="6CB03ED1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привлечение внешних провайдеров для проведения обучения сотрудников в области управления бизнес-процессами и контроль качества обучения.</w:t>
      </w:r>
    </w:p>
    <w:p w14:paraId="4066C4F2" w14:textId="77777777" w:rsidR="00F42AA3" w:rsidRPr="008E0225" w:rsidRDefault="00F42AA3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>Проведение внутреннего аудита бизнес-процессов Компании:</w:t>
      </w:r>
    </w:p>
    <w:p w14:paraId="419E5CD8" w14:textId="77777777" w:rsidR="00F42AA3" w:rsidRPr="008E0225" w:rsidRDefault="003D1F7A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разработка и контроль исполнения Программы внутренних аудитов (ежегодно, ежемесячно);</w:t>
      </w:r>
    </w:p>
    <w:p w14:paraId="735C97A4" w14:textId="77777777" w:rsidR="003D1F7A" w:rsidRPr="008E0225" w:rsidRDefault="003D1F7A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проведение внутренних аудитов бизнес-процессов;</w:t>
      </w:r>
    </w:p>
    <w:p w14:paraId="4232723A" w14:textId="77777777" w:rsidR="003D1F7A" w:rsidRPr="008E0225" w:rsidRDefault="003D1F7A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контроль исполнения корректирующих и предупреждающих действий </w:t>
      </w:r>
      <w:r w:rsidR="00356DE2">
        <w:rPr>
          <w:rFonts w:ascii="Montserrat" w:hAnsi="Montserrat"/>
          <w:sz w:val="20"/>
          <w:szCs w:val="20"/>
        </w:rPr>
        <w:t xml:space="preserve">руководителями подразделений Компании </w:t>
      </w:r>
      <w:r w:rsidRPr="008E0225">
        <w:rPr>
          <w:rFonts w:ascii="Montserrat" w:hAnsi="Montserrat"/>
          <w:sz w:val="20"/>
          <w:szCs w:val="20"/>
        </w:rPr>
        <w:t>по итогам внутренних аудитов;</w:t>
      </w:r>
    </w:p>
    <w:p w14:paraId="2454FA75" w14:textId="77777777" w:rsidR="003D1F7A" w:rsidRPr="008E0225" w:rsidRDefault="003D1F7A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ведение базы </w:t>
      </w:r>
      <w:r w:rsidR="00356DE2">
        <w:rPr>
          <w:rFonts w:ascii="Montserrat" w:hAnsi="Montserrat"/>
          <w:sz w:val="20"/>
          <w:szCs w:val="20"/>
        </w:rPr>
        <w:t>знаний по внутренним</w:t>
      </w:r>
      <w:r w:rsidRPr="008E0225">
        <w:rPr>
          <w:rFonts w:ascii="Montserrat" w:hAnsi="Montserrat"/>
          <w:sz w:val="20"/>
          <w:szCs w:val="20"/>
        </w:rPr>
        <w:t xml:space="preserve"> аудит</w:t>
      </w:r>
      <w:r w:rsidR="00356DE2">
        <w:rPr>
          <w:rFonts w:ascii="Montserrat" w:hAnsi="Montserrat"/>
          <w:sz w:val="20"/>
          <w:szCs w:val="20"/>
        </w:rPr>
        <w:t xml:space="preserve">ам и результатам </w:t>
      </w:r>
      <w:r w:rsidRPr="008E0225">
        <w:rPr>
          <w:rFonts w:ascii="Montserrat" w:hAnsi="Montserrat"/>
          <w:sz w:val="20"/>
          <w:szCs w:val="20"/>
        </w:rPr>
        <w:t>выполнения корректирующих и предупреждающих действий.</w:t>
      </w:r>
    </w:p>
    <w:p w14:paraId="6B1916BE" w14:textId="77777777" w:rsidR="000E30AE" w:rsidRPr="008E0225" w:rsidRDefault="000E30AE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>Управление подачей предложений сотрудников по улучшению бизнес-процессов:</w:t>
      </w:r>
    </w:p>
    <w:p w14:paraId="3C8A78BA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разработка и актуализация методологии управления подачей предложений;</w:t>
      </w:r>
    </w:p>
    <w:p w14:paraId="27463B3B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администрирование системы управления подачей предложений сотрудников по улучшению бизнес-процессов.</w:t>
      </w:r>
    </w:p>
    <w:p w14:paraId="4C5B2119" w14:textId="77777777" w:rsidR="000E30AE" w:rsidRPr="008E0225" w:rsidRDefault="000E30AE" w:rsidP="00AC32CC">
      <w:pPr>
        <w:pStyle w:val="affa"/>
        <w:numPr>
          <w:ilvl w:val="0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b/>
          <w:sz w:val="20"/>
          <w:szCs w:val="20"/>
        </w:rPr>
      </w:pPr>
      <w:r w:rsidRPr="008E0225">
        <w:rPr>
          <w:rFonts w:ascii="Montserrat" w:hAnsi="Montserrat"/>
          <w:b/>
          <w:sz w:val="20"/>
          <w:szCs w:val="20"/>
        </w:rPr>
        <w:t xml:space="preserve">Разработка и внедрение системы целей и показателей </w:t>
      </w:r>
      <w:r w:rsidR="00C12672" w:rsidRPr="008E0225">
        <w:rPr>
          <w:rFonts w:ascii="Montserrat" w:hAnsi="Montserrat"/>
          <w:b/>
          <w:sz w:val="20"/>
          <w:szCs w:val="20"/>
        </w:rPr>
        <w:t xml:space="preserve">для управления бизнес-процессами </w:t>
      </w:r>
      <w:r w:rsidRPr="008E0225">
        <w:rPr>
          <w:rFonts w:ascii="Montserrat" w:hAnsi="Montserrat"/>
          <w:b/>
          <w:sz w:val="20"/>
          <w:szCs w:val="20"/>
        </w:rPr>
        <w:t>(в т.ч. KPI):</w:t>
      </w:r>
    </w:p>
    <w:p w14:paraId="5F118DAD" w14:textId="77777777" w:rsidR="000E30AE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разработка целей и показателей для управления Компанией и бизнес-процессами, в том числе с использованием </w:t>
      </w:r>
      <w:r w:rsidRPr="008E0225">
        <w:rPr>
          <w:rFonts w:ascii="Montserrat" w:hAnsi="Montserrat"/>
          <w:sz w:val="20"/>
          <w:szCs w:val="20"/>
          <w:lang w:val="en-US"/>
        </w:rPr>
        <w:t>Business Studio</w:t>
      </w:r>
      <w:r w:rsidRPr="008E0225">
        <w:rPr>
          <w:rFonts w:ascii="Montserrat" w:hAnsi="Montserrat"/>
          <w:sz w:val="20"/>
          <w:szCs w:val="20"/>
        </w:rPr>
        <w:t>;</w:t>
      </w:r>
    </w:p>
    <w:p w14:paraId="3F751EA2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разработка стратегических карт Компании и структурных подразделений;</w:t>
      </w:r>
    </w:p>
    <w:p w14:paraId="0B24FF34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ведение справочников целей и показателей в Business Studio;</w:t>
      </w:r>
    </w:p>
    <w:p w14:paraId="255F12E8" w14:textId="77777777" w:rsidR="00776C06" w:rsidRPr="008E0225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методическая поддержка руководителей по разработке целей и показателей.</w:t>
      </w:r>
    </w:p>
    <w:p w14:paraId="4B651DC8" w14:textId="2B38F359" w:rsidR="00776C06" w:rsidRDefault="00776C06" w:rsidP="00AC32CC">
      <w:pPr>
        <w:pStyle w:val="affa"/>
        <w:numPr>
          <w:ilvl w:val="1"/>
          <w:numId w:val="14"/>
        </w:numPr>
        <w:tabs>
          <w:tab w:val="left" w:pos="851"/>
        </w:tabs>
        <w:spacing w:after="12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ввод плановых и фактических данных по показателям в </w:t>
      </w:r>
      <w:r w:rsidRPr="008E0225">
        <w:rPr>
          <w:rFonts w:ascii="Montserrat" w:hAnsi="Montserrat"/>
          <w:sz w:val="20"/>
          <w:szCs w:val="20"/>
          <w:lang w:val="en-US"/>
        </w:rPr>
        <w:t>Business Studio</w:t>
      </w:r>
      <w:r w:rsidR="00175148">
        <w:rPr>
          <w:rFonts w:ascii="Montserrat" w:hAnsi="Montserrat"/>
          <w:sz w:val="20"/>
          <w:szCs w:val="20"/>
        </w:rPr>
        <w:t>.</w:t>
      </w:r>
    </w:p>
    <w:p w14:paraId="42DC730D" w14:textId="77777777" w:rsidR="00C3582D" w:rsidRPr="008E0225" w:rsidRDefault="00C3582D" w:rsidP="00C3582D">
      <w:pPr>
        <w:pStyle w:val="affa"/>
        <w:tabs>
          <w:tab w:val="left" w:pos="851"/>
        </w:tabs>
        <w:spacing w:after="120"/>
        <w:ind w:left="792"/>
        <w:contextualSpacing w:val="0"/>
        <w:rPr>
          <w:rFonts w:ascii="Montserrat" w:hAnsi="Montserrat"/>
          <w:sz w:val="20"/>
          <w:szCs w:val="20"/>
        </w:rPr>
      </w:pPr>
    </w:p>
    <w:p w14:paraId="655EC6F5" w14:textId="2D360569" w:rsidR="008B29F3" w:rsidRDefault="008B29F3" w:rsidP="00AC32CC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120"/>
        <w:rPr>
          <w:rFonts w:ascii="Montserrat" w:hAnsi="Montserrat" w:cs="Times New Roman"/>
          <w:sz w:val="20"/>
          <w:szCs w:val="20"/>
        </w:rPr>
      </w:pPr>
      <w:bookmarkStart w:id="21" w:name="_Toc156216371"/>
      <w:r>
        <w:rPr>
          <w:rFonts w:ascii="Montserrat" w:hAnsi="Montserrat" w:cs="Times New Roman"/>
          <w:sz w:val="20"/>
          <w:szCs w:val="20"/>
        </w:rPr>
        <w:lastRenderedPageBreak/>
        <w:t>МАТРИЦА «ЦЕЛИ-ФУНКЦИИ» ПРОЦЕССНОГО ОФИСА</w:t>
      </w:r>
      <w:bookmarkEnd w:id="21"/>
    </w:p>
    <w:p w14:paraId="0C516419" w14:textId="11F483AA" w:rsidR="000A7D6B" w:rsidRDefault="000A7D6B" w:rsidP="00790E78">
      <w:pPr>
        <w:ind w:left="0"/>
      </w:pPr>
    </w:p>
    <w:p w14:paraId="6C6BB9F7" w14:textId="3FA891BE" w:rsidR="000A7D6B" w:rsidRPr="000A7D6B" w:rsidRDefault="000A7D6B" w:rsidP="000A7D6B">
      <w:pPr>
        <w:pStyle w:val="33"/>
        <w:ind w:left="0" w:firstLine="70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В таблице «галочки» поставлены в тех ячейках, где результаты выполнения ключевых функций ПрО непосредственно влияют на достижение поставленных целей. </w:t>
      </w:r>
    </w:p>
    <w:p w14:paraId="27D48220" w14:textId="77777777" w:rsidR="000A7D6B" w:rsidRDefault="000A7D6B" w:rsidP="00790E78">
      <w:pPr>
        <w:ind w:left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46"/>
        <w:gridCol w:w="583"/>
        <w:gridCol w:w="583"/>
        <w:gridCol w:w="584"/>
        <w:gridCol w:w="583"/>
        <w:gridCol w:w="584"/>
        <w:gridCol w:w="583"/>
        <w:gridCol w:w="583"/>
        <w:gridCol w:w="584"/>
        <w:gridCol w:w="583"/>
        <w:gridCol w:w="584"/>
        <w:gridCol w:w="583"/>
        <w:gridCol w:w="584"/>
      </w:tblGrid>
      <w:tr w:rsidR="002347E4" w14:paraId="5C479803" w14:textId="366045DA" w:rsidTr="002347E4">
        <w:trPr>
          <w:cantSplit/>
          <w:trHeight w:val="4572"/>
        </w:trPr>
        <w:tc>
          <w:tcPr>
            <w:tcW w:w="2746" w:type="dxa"/>
            <w:shd w:val="clear" w:color="auto" w:fill="99CCFF"/>
            <w:vAlign w:val="center"/>
          </w:tcPr>
          <w:p w14:paraId="17EEC5A3" w14:textId="5087BB83" w:rsidR="00790E78" w:rsidRPr="002347E4" w:rsidRDefault="00790E78" w:rsidP="002347E4">
            <w:pPr>
              <w:ind w:left="0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</w:p>
        </w:tc>
        <w:tc>
          <w:tcPr>
            <w:tcW w:w="583" w:type="dxa"/>
            <w:shd w:val="clear" w:color="auto" w:fill="99CCFF"/>
            <w:textDirection w:val="btLr"/>
            <w:vAlign w:val="center"/>
          </w:tcPr>
          <w:p w14:paraId="3E20AC85" w14:textId="4AC29F22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1. Управление функционированием и развитием Системы управления бизнес-процессами (СУБП) Компании</w:t>
            </w:r>
          </w:p>
        </w:tc>
        <w:tc>
          <w:tcPr>
            <w:tcW w:w="583" w:type="dxa"/>
            <w:shd w:val="clear" w:color="auto" w:fill="99CCFF"/>
            <w:textDirection w:val="btLr"/>
            <w:vAlign w:val="center"/>
          </w:tcPr>
          <w:p w14:paraId="06874DE6" w14:textId="3FDCC1B6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2. Развитие Методологии управления бизнес-процессами в Компании</w:t>
            </w:r>
          </w:p>
        </w:tc>
        <w:tc>
          <w:tcPr>
            <w:tcW w:w="584" w:type="dxa"/>
            <w:shd w:val="clear" w:color="auto" w:fill="99CCFF"/>
            <w:textDirection w:val="btLr"/>
            <w:vAlign w:val="center"/>
          </w:tcPr>
          <w:p w14:paraId="0FC43365" w14:textId="5E9DC06A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3. Управление архитектурой бизнес-процессов Компании</w:t>
            </w:r>
          </w:p>
        </w:tc>
        <w:tc>
          <w:tcPr>
            <w:tcW w:w="583" w:type="dxa"/>
            <w:shd w:val="clear" w:color="auto" w:fill="99CCFF"/>
            <w:textDirection w:val="btLr"/>
            <w:vAlign w:val="center"/>
          </w:tcPr>
          <w:p w14:paraId="74F45E10" w14:textId="518DFB0A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4. Описание и анализ бизнес-процессов Компании</w:t>
            </w:r>
          </w:p>
        </w:tc>
        <w:tc>
          <w:tcPr>
            <w:tcW w:w="584" w:type="dxa"/>
            <w:shd w:val="clear" w:color="auto" w:fill="99CCFF"/>
            <w:textDirection w:val="btLr"/>
            <w:vAlign w:val="center"/>
          </w:tcPr>
          <w:p w14:paraId="65663A32" w14:textId="734381C1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5. Планирование и внедрение изменений в процессах</w:t>
            </w:r>
          </w:p>
        </w:tc>
        <w:tc>
          <w:tcPr>
            <w:tcW w:w="583" w:type="dxa"/>
            <w:shd w:val="clear" w:color="auto" w:fill="99CCFF"/>
            <w:textDirection w:val="btLr"/>
            <w:vAlign w:val="center"/>
          </w:tcPr>
          <w:p w14:paraId="1DD37F36" w14:textId="6B549B16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6. Регламентация и стандартизация процессов</w:t>
            </w:r>
          </w:p>
        </w:tc>
        <w:tc>
          <w:tcPr>
            <w:tcW w:w="583" w:type="dxa"/>
            <w:shd w:val="clear" w:color="auto" w:fill="99CCFF"/>
            <w:textDirection w:val="btLr"/>
            <w:vAlign w:val="center"/>
          </w:tcPr>
          <w:p w14:paraId="55C3F56F" w14:textId="03C2A4E3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7. Автоматизация (роботизация) бизнес-процессов (совместно с ИТ-подразделениями Компании)</w:t>
            </w:r>
          </w:p>
        </w:tc>
        <w:tc>
          <w:tcPr>
            <w:tcW w:w="584" w:type="dxa"/>
            <w:shd w:val="clear" w:color="auto" w:fill="99CCFF"/>
            <w:textDirection w:val="btLr"/>
            <w:vAlign w:val="center"/>
          </w:tcPr>
          <w:p w14:paraId="59AB93B7" w14:textId="6664E4C0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8. Поддержка базы знаний по бизнес-процессам</w:t>
            </w:r>
          </w:p>
        </w:tc>
        <w:tc>
          <w:tcPr>
            <w:tcW w:w="583" w:type="dxa"/>
            <w:shd w:val="clear" w:color="auto" w:fill="99CCFF"/>
            <w:textDirection w:val="btLr"/>
            <w:vAlign w:val="center"/>
          </w:tcPr>
          <w:p w14:paraId="266495D0" w14:textId="1AA72115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9. Развитие процессных компетенций (совместно с Департаментом по персоналу Компании)</w:t>
            </w:r>
          </w:p>
        </w:tc>
        <w:tc>
          <w:tcPr>
            <w:tcW w:w="584" w:type="dxa"/>
            <w:shd w:val="clear" w:color="auto" w:fill="99CCFF"/>
            <w:textDirection w:val="btLr"/>
            <w:vAlign w:val="center"/>
          </w:tcPr>
          <w:p w14:paraId="7BD40953" w14:textId="042BEC49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10. Проведение внутреннего аудита бизнес-процессов Компании</w:t>
            </w:r>
          </w:p>
        </w:tc>
        <w:tc>
          <w:tcPr>
            <w:tcW w:w="583" w:type="dxa"/>
            <w:shd w:val="clear" w:color="auto" w:fill="99CCFF"/>
            <w:textDirection w:val="btLr"/>
            <w:vAlign w:val="center"/>
          </w:tcPr>
          <w:p w14:paraId="1076C146" w14:textId="60A9AE0B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11. Управление подачей предложений сотрудников по улучшению бизнес-процессов</w:t>
            </w:r>
          </w:p>
        </w:tc>
        <w:tc>
          <w:tcPr>
            <w:tcW w:w="584" w:type="dxa"/>
            <w:shd w:val="clear" w:color="auto" w:fill="99CCFF"/>
            <w:textDirection w:val="btLr"/>
            <w:vAlign w:val="center"/>
          </w:tcPr>
          <w:p w14:paraId="36E14151" w14:textId="38DDD631" w:rsidR="00790E78" w:rsidRPr="002347E4" w:rsidRDefault="002347E4" w:rsidP="002347E4">
            <w:pPr>
              <w:ind w:left="113" w:right="113"/>
              <w:jc w:val="center"/>
              <w:rPr>
                <w:rFonts w:ascii="Montserrat" w:hAnsi="Montserrat"/>
                <w:b/>
                <w:sz w:val="17"/>
                <w:szCs w:val="17"/>
              </w:rPr>
            </w:pPr>
            <w:r w:rsidRPr="002347E4">
              <w:rPr>
                <w:rFonts w:ascii="Montserrat" w:hAnsi="Montserrat"/>
                <w:b/>
                <w:sz w:val="17"/>
                <w:szCs w:val="17"/>
              </w:rPr>
              <w:t>12. Разработка и внедрение системы целей и показателей для управления бизнес-процессами (в т.ч. KPI)</w:t>
            </w:r>
          </w:p>
        </w:tc>
      </w:tr>
      <w:tr w:rsidR="002347E4" w14:paraId="4C2EEBDD" w14:textId="7A93A4AD" w:rsidTr="002347E4">
        <w:trPr>
          <w:trHeight w:val="290"/>
        </w:trPr>
        <w:tc>
          <w:tcPr>
            <w:tcW w:w="2746" w:type="dxa"/>
            <w:vAlign w:val="center"/>
          </w:tcPr>
          <w:p w14:paraId="419F8D2C" w14:textId="5D413796" w:rsidR="002347E4" w:rsidRPr="002347E4" w:rsidRDefault="002347E4" w:rsidP="002347E4">
            <w:pPr>
              <w:ind w:left="0"/>
              <w:jc w:val="left"/>
              <w:rPr>
                <w:rFonts w:ascii="Montserrat" w:hAnsi="Montserrat"/>
                <w:sz w:val="17"/>
                <w:szCs w:val="17"/>
              </w:rPr>
            </w:pPr>
            <w:r w:rsidRPr="002347E4">
              <w:rPr>
                <w:rFonts w:ascii="Montserrat" w:hAnsi="Montserrat"/>
                <w:sz w:val="17"/>
                <w:szCs w:val="17"/>
              </w:rPr>
              <w:t>Повышать операционную эффективность бизнес-процессов Компании</w:t>
            </w:r>
          </w:p>
        </w:tc>
        <w:tc>
          <w:tcPr>
            <w:tcW w:w="583" w:type="dxa"/>
            <w:vAlign w:val="center"/>
          </w:tcPr>
          <w:p w14:paraId="20F7A1E9" w14:textId="3A11E57F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  <w:vAlign w:val="center"/>
          </w:tcPr>
          <w:p w14:paraId="570B21B6" w14:textId="0AE1B333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61193A8D" w14:textId="5B89BBBC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1FE82198" w14:textId="06BF42DC" w:rsidR="002347E4" w:rsidRPr="002347E4" w:rsidRDefault="000A7D6B" w:rsidP="000A7D6B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  <w:tc>
          <w:tcPr>
            <w:tcW w:w="584" w:type="dxa"/>
            <w:vAlign w:val="center"/>
          </w:tcPr>
          <w:p w14:paraId="360255F1" w14:textId="4F9565A5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12A7CA75" w14:textId="61B2EE20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4A0E9E0E" w14:textId="19D898DD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2DD257BA" w14:textId="0E0958D4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  <w:vAlign w:val="center"/>
          </w:tcPr>
          <w:p w14:paraId="0D218267" w14:textId="5A8E68EC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59945F24" w14:textId="748F1635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2C12CAFC" w14:textId="0CFFFE4A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6801F664" w14:textId="371CB604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</w:tr>
      <w:tr w:rsidR="002347E4" w14:paraId="3DD81313" w14:textId="2E565A28" w:rsidTr="002347E4">
        <w:trPr>
          <w:trHeight w:val="290"/>
        </w:trPr>
        <w:tc>
          <w:tcPr>
            <w:tcW w:w="2746" w:type="dxa"/>
            <w:vAlign w:val="center"/>
          </w:tcPr>
          <w:p w14:paraId="3F1B692F" w14:textId="29FE4BE3" w:rsidR="002347E4" w:rsidRPr="002347E4" w:rsidRDefault="002347E4" w:rsidP="002347E4">
            <w:pPr>
              <w:ind w:left="0"/>
              <w:jc w:val="left"/>
              <w:rPr>
                <w:rFonts w:ascii="Montserrat" w:hAnsi="Montserrat"/>
                <w:sz w:val="17"/>
                <w:szCs w:val="17"/>
              </w:rPr>
            </w:pPr>
            <w:r w:rsidRPr="002347E4">
              <w:rPr>
                <w:rFonts w:ascii="Montserrat" w:hAnsi="Montserrat"/>
                <w:sz w:val="17"/>
                <w:szCs w:val="17"/>
              </w:rPr>
              <w:t>Развивать СУБП Компании</w:t>
            </w:r>
          </w:p>
        </w:tc>
        <w:tc>
          <w:tcPr>
            <w:tcW w:w="583" w:type="dxa"/>
            <w:vAlign w:val="center"/>
          </w:tcPr>
          <w:p w14:paraId="199EF922" w14:textId="4FA90500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02C844A7" w14:textId="685063C4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57FE7017" w14:textId="5DD09B25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571F0FC1" w14:textId="60C6D41A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310FB9B5" w14:textId="7763E183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43541D0F" w14:textId="57D4B2D4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0CEBAD28" w14:textId="16FB8194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485E8FCD" w14:textId="03F4A0D8" w:rsidR="002347E4" w:rsidRPr="002347E4" w:rsidRDefault="000A7D6B" w:rsidP="002347E4">
            <w:pPr>
              <w:ind w:left="0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41CD85BA" w14:textId="356ED67A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048FF835" w14:textId="62F922F3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2231AF3F" w14:textId="44E77E7E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671CBAE2" w14:textId="3D5E95F0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</w:tr>
      <w:tr w:rsidR="002347E4" w14:paraId="2B108377" w14:textId="543A5661" w:rsidTr="002347E4">
        <w:trPr>
          <w:trHeight w:val="290"/>
        </w:trPr>
        <w:tc>
          <w:tcPr>
            <w:tcW w:w="2746" w:type="dxa"/>
            <w:vAlign w:val="center"/>
          </w:tcPr>
          <w:p w14:paraId="2560A429" w14:textId="1BB20781" w:rsidR="002347E4" w:rsidRPr="002347E4" w:rsidRDefault="002347E4" w:rsidP="002347E4">
            <w:pPr>
              <w:ind w:left="0"/>
              <w:jc w:val="left"/>
              <w:rPr>
                <w:rFonts w:ascii="Montserrat" w:hAnsi="Montserrat"/>
                <w:sz w:val="17"/>
                <w:szCs w:val="17"/>
              </w:rPr>
            </w:pPr>
            <w:r w:rsidRPr="002347E4">
              <w:rPr>
                <w:rFonts w:ascii="Montserrat" w:hAnsi="Montserrat"/>
                <w:sz w:val="17"/>
                <w:szCs w:val="17"/>
              </w:rPr>
              <w:t>Повышать качество работы Процессного офиса</w:t>
            </w:r>
          </w:p>
        </w:tc>
        <w:tc>
          <w:tcPr>
            <w:tcW w:w="583" w:type="dxa"/>
            <w:vAlign w:val="center"/>
          </w:tcPr>
          <w:p w14:paraId="07866DB9" w14:textId="33B2653D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4B2C07DB" w14:textId="7B6079C5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7336387E" w14:textId="68B0880C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0222351C" w14:textId="7E18ECA1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46C8A472" w14:textId="368B187E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1A598FB2" w14:textId="51195E67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78EA50D0" w14:textId="2493AB09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502B41C2" w14:textId="1C8BCAF0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  <w:vAlign w:val="center"/>
          </w:tcPr>
          <w:p w14:paraId="5D109EC1" w14:textId="3E87D5E6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61A731F2" w14:textId="2B445599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6633F6F7" w14:textId="1EE901EB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72964AB4" w14:textId="31ADDF49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</w:tr>
      <w:tr w:rsidR="002347E4" w14:paraId="2FA0B27A" w14:textId="0ABCC797" w:rsidTr="002347E4">
        <w:trPr>
          <w:trHeight w:val="290"/>
        </w:trPr>
        <w:tc>
          <w:tcPr>
            <w:tcW w:w="2746" w:type="dxa"/>
            <w:vAlign w:val="center"/>
          </w:tcPr>
          <w:p w14:paraId="33903177" w14:textId="17D690A5" w:rsidR="002347E4" w:rsidRPr="002347E4" w:rsidRDefault="002347E4" w:rsidP="002347E4">
            <w:pPr>
              <w:ind w:left="0"/>
              <w:jc w:val="left"/>
              <w:rPr>
                <w:rFonts w:ascii="Montserrat" w:hAnsi="Montserrat"/>
                <w:sz w:val="17"/>
                <w:szCs w:val="17"/>
              </w:rPr>
            </w:pPr>
            <w:r w:rsidRPr="002347E4">
              <w:rPr>
                <w:rFonts w:ascii="Montserrat" w:hAnsi="Montserrat"/>
                <w:sz w:val="17"/>
                <w:szCs w:val="17"/>
              </w:rPr>
              <w:t>Развивать компетенции Процессного офиса</w:t>
            </w:r>
          </w:p>
        </w:tc>
        <w:tc>
          <w:tcPr>
            <w:tcW w:w="583" w:type="dxa"/>
            <w:vAlign w:val="center"/>
          </w:tcPr>
          <w:p w14:paraId="3DC675C7" w14:textId="698C3282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3" w:type="dxa"/>
            <w:vAlign w:val="center"/>
          </w:tcPr>
          <w:p w14:paraId="01A11B14" w14:textId="5B7A9CE4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1C988232" w14:textId="6B65CB3D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21C766EC" w14:textId="556FE057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142624E4" w14:textId="4D0A7ED5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1662008B" w14:textId="4188470C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48BB9370" w14:textId="03A0A8AC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5F13F957" w14:textId="20F57DC8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0741AA6D" w14:textId="025089B9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 w:rsidRPr="00806FCA">
              <w:rPr>
                <w:rFonts w:ascii="Montserrat" w:hAnsi="Montserrat" w:cs="Calibri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 w14:paraId="7D33BE68" w14:textId="5D4CA748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3" w:type="dxa"/>
            <w:vAlign w:val="center"/>
          </w:tcPr>
          <w:p w14:paraId="451C9F6E" w14:textId="09C6A60B" w:rsidR="002347E4" w:rsidRPr="002347E4" w:rsidRDefault="000A7D6B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  <w:r>
              <w:rPr>
                <w:rFonts w:ascii="Montserrat" w:hAnsi="Montserrat"/>
                <w:sz w:val="17"/>
                <w:szCs w:val="17"/>
              </w:rPr>
              <w:t>-</w:t>
            </w:r>
          </w:p>
        </w:tc>
        <w:tc>
          <w:tcPr>
            <w:tcW w:w="584" w:type="dxa"/>
            <w:vAlign w:val="center"/>
          </w:tcPr>
          <w:p w14:paraId="761D1E57" w14:textId="5F8F1638" w:rsidR="002347E4" w:rsidRPr="002347E4" w:rsidRDefault="002347E4" w:rsidP="002347E4">
            <w:pPr>
              <w:ind w:left="0"/>
              <w:jc w:val="center"/>
              <w:rPr>
                <w:rFonts w:ascii="Montserrat" w:hAnsi="Montserrat"/>
                <w:sz w:val="17"/>
                <w:szCs w:val="17"/>
              </w:rPr>
            </w:pPr>
          </w:p>
        </w:tc>
      </w:tr>
    </w:tbl>
    <w:p w14:paraId="51D8BF99" w14:textId="4264079B" w:rsidR="00DE066A" w:rsidRDefault="00DE066A" w:rsidP="00790E78">
      <w:pPr>
        <w:ind w:left="0"/>
      </w:pPr>
      <w:r>
        <w:br w:type="page"/>
      </w:r>
    </w:p>
    <w:p w14:paraId="4F0BDB4D" w14:textId="77777777" w:rsidR="007B164C" w:rsidRPr="008E0225" w:rsidRDefault="007B164C" w:rsidP="00AC32CC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120"/>
        <w:rPr>
          <w:rFonts w:ascii="Montserrat" w:hAnsi="Montserrat" w:cs="Times New Roman"/>
          <w:sz w:val="20"/>
          <w:szCs w:val="20"/>
        </w:rPr>
      </w:pPr>
      <w:bookmarkStart w:id="22" w:name="_Toc156216372"/>
      <w:r>
        <w:rPr>
          <w:rFonts w:ascii="Montserrat" w:hAnsi="Montserrat" w:cs="Times New Roman"/>
          <w:sz w:val="20"/>
          <w:szCs w:val="20"/>
        </w:rPr>
        <w:lastRenderedPageBreak/>
        <w:t>МАТРИЦА ОТВЕТСТВЕННОСТИ СОТРУДНИКОВ ПРОЦЕССНОГО ОФИСА</w:t>
      </w:r>
      <w:bookmarkEnd w:id="2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758"/>
        <w:gridCol w:w="759"/>
        <w:gridCol w:w="758"/>
        <w:gridCol w:w="759"/>
        <w:gridCol w:w="759"/>
      </w:tblGrid>
      <w:tr w:rsidR="00DE066A" w14:paraId="40EEA1B2" w14:textId="77777777" w:rsidTr="00DE066A">
        <w:trPr>
          <w:cantSplit/>
          <w:trHeight w:val="2097"/>
          <w:tblHeader/>
        </w:trPr>
        <w:tc>
          <w:tcPr>
            <w:tcW w:w="6062" w:type="dxa"/>
            <w:shd w:val="clear" w:color="auto" w:fill="99CCFF"/>
            <w:vAlign w:val="center"/>
          </w:tcPr>
          <w:p w14:paraId="08D01B0E" w14:textId="77777777" w:rsid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О – отвечает за выполнение, </w:t>
            </w:r>
          </w:p>
          <w:p w14:paraId="0D6BB87C" w14:textId="77777777" w:rsid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i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И – исполняет часть функции</w:t>
            </w:r>
            <w:r w:rsidRPr="00DE066A">
              <w:rPr>
                <w:rFonts w:ascii="Montserrat" w:hAnsi="Montserrat"/>
                <w:i/>
                <w:sz w:val="18"/>
                <w:szCs w:val="18"/>
              </w:rPr>
              <w:t xml:space="preserve"> </w:t>
            </w:r>
          </w:p>
          <w:p w14:paraId="6B20D7D5" w14:textId="0861F44E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E066A">
              <w:rPr>
                <w:rFonts w:ascii="Montserrat" w:hAnsi="Montserrat"/>
                <w:i/>
                <w:sz w:val="18"/>
                <w:szCs w:val="18"/>
              </w:rPr>
              <w:t>(в том числе может участвовать в согласовании)</w:t>
            </w:r>
          </w:p>
        </w:tc>
        <w:tc>
          <w:tcPr>
            <w:tcW w:w="758" w:type="dxa"/>
            <w:shd w:val="clear" w:color="auto" w:fill="99CCFF"/>
            <w:textDirection w:val="btLr"/>
            <w:vAlign w:val="center"/>
          </w:tcPr>
          <w:p w14:paraId="660508AD" w14:textId="659BCFD9" w:rsidR="00F4025B" w:rsidRPr="00DE066A" w:rsidRDefault="00DE066A" w:rsidP="00DE066A">
            <w:pPr>
              <w:pStyle w:val="33"/>
              <w:spacing w:after="6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E066A">
              <w:rPr>
                <w:rFonts w:ascii="Montserrat" w:hAnsi="Montserrat"/>
                <w:b/>
                <w:sz w:val="18"/>
                <w:szCs w:val="18"/>
              </w:rPr>
              <w:t>Руководитель Пр</w:t>
            </w:r>
            <w:r w:rsidR="006B11CA">
              <w:rPr>
                <w:rFonts w:ascii="Montserrat" w:hAnsi="Montserrat"/>
                <w:b/>
                <w:sz w:val="18"/>
                <w:szCs w:val="18"/>
              </w:rPr>
              <w:t>О</w:t>
            </w:r>
          </w:p>
        </w:tc>
        <w:tc>
          <w:tcPr>
            <w:tcW w:w="759" w:type="dxa"/>
            <w:shd w:val="clear" w:color="auto" w:fill="99CCFF"/>
            <w:textDirection w:val="btLr"/>
            <w:vAlign w:val="center"/>
          </w:tcPr>
          <w:p w14:paraId="6A2AD041" w14:textId="177FEC0C" w:rsidR="00F4025B" w:rsidRPr="00DE066A" w:rsidRDefault="00DE066A" w:rsidP="00DE066A">
            <w:pPr>
              <w:pStyle w:val="33"/>
              <w:spacing w:after="6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E066A">
              <w:rPr>
                <w:rFonts w:ascii="Montserrat" w:hAnsi="Montserrat"/>
                <w:b/>
                <w:sz w:val="18"/>
                <w:szCs w:val="18"/>
              </w:rPr>
              <w:t>Процессный архитектор</w:t>
            </w:r>
          </w:p>
        </w:tc>
        <w:tc>
          <w:tcPr>
            <w:tcW w:w="758" w:type="dxa"/>
            <w:shd w:val="clear" w:color="auto" w:fill="99CCFF"/>
            <w:textDirection w:val="btLr"/>
            <w:vAlign w:val="center"/>
          </w:tcPr>
          <w:p w14:paraId="07842DAD" w14:textId="7FE78E14" w:rsidR="00F4025B" w:rsidRPr="00DE066A" w:rsidRDefault="00DE066A" w:rsidP="00DE066A">
            <w:pPr>
              <w:pStyle w:val="33"/>
              <w:spacing w:after="6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E066A">
              <w:rPr>
                <w:rFonts w:ascii="Montserrat" w:hAnsi="Montserrat"/>
                <w:b/>
                <w:sz w:val="18"/>
                <w:szCs w:val="18"/>
              </w:rPr>
              <w:t>Процессный методолог</w:t>
            </w:r>
          </w:p>
        </w:tc>
        <w:tc>
          <w:tcPr>
            <w:tcW w:w="759" w:type="dxa"/>
            <w:shd w:val="clear" w:color="auto" w:fill="99CCFF"/>
            <w:textDirection w:val="btLr"/>
            <w:vAlign w:val="center"/>
          </w:tcPr>
          <w:p w14:paraId="74D8F413" w14:textId="6FE5C450" w:rsidR="00F4025B" w:rsidRPr="00DE066A" w:rsidRDefault="00DE066A" w:rsidP="00DE066A">
            <w:pPr>
              <w:pStyle w:val="33"/>
              <w:spacing w:after="6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E066A">
              <w:rPr>
                <w:rFonts w:ascii="Montserrat" w:hAnsi="Montserrat"/>
                <w:b/>
                <w:sz w:val="18"/>
                <w:szCs w:val="18"/>
              </w:rPr>
              <w:t>Ведущий бизнес-аналитик</w:t>
            </w:r>
          </w:p>
        </w:tc>
        <w:tc>
          <w:tcPr>
            <w:tcW w:w="759" w:type="dxa"/>
            <w:shd w:val="clear" w:color="auto" w:fill="99CCFF"/>
            <w:textDirection w:val="btLr"/>
            <w:vAlign w:val="center"/>
          </w:tcPr>
          <w:p w14:paraId="42187FE1" w14:textId="38E024FB" w:rsidR="00F4025B" w:rsidRPr="00DE066A" w:rsidRDefault="00DE066A" w:rsidP="00DE066A">
            <w:pPr>
              <w:pStyle w:val="33"/>
              <w:spacing w:after="60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DE066A">
              <w:rPr>
                <w:rFonts w:ascii="Montserrat" w:hAnsi="Montserrat"/>
                <w:b/>
                <w:sz w:val="18"/>
                <w:szCs w:val="18"/>
              </w:rPr>
              <w:t>Бизнес-аналитик</w:t>
            </w:r>
          </w:p>
        </w:tc>
      </w:tr>
      <w:tr w:rsidR="00DE066A" w14:paraId="71D070EC" w14:textId="77777777" w:rsidTr="006B11CA">
        <w:tc>
          <w:tcPr>
            <w:tcW w:w="9855" w:type="dxa"/>
            <w:gridSpan w:val="6"/>
            <w:vAlign w:val="center"/>
          </w:tcPr>
          <w:p w14:paraId="6C06A8D3" w14:textId="77777777" w:rsid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 xml:space="preserve">1. Управление функционированием и развитием </w:t>
            </w:r>
          </w:p>
          <w:p w14:paraId="0E51C3C7" w14:textId="5D8FADAD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Системы управления бизнес-процессами (СУБП) Компании</w:t>
            </w:r>
          </w:p>
        </w:tc>
      </w:tr>
      <w:tr w:rsidR="00DE066A" w14:paraId="1C57F869" w14:textId="77777777" w:rsidTr="006B11CA">
        <w:tc>
          <w:tcPr>
            <w:tcW w:w="6062" w:type="dxa"/>
          </w:tcPr>
          <w:p w14:paraId="64890073" w14:textId="63B96BAE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1.1. проведение ежегод</w:t>
            </w:r>
            <w:r w:rsidR="00255C5E">
              <w:rPr>
                <w:rFonts w:ascii="Montserrat" w:hAnsi="Montserrat"/>
                <w:sz w:val="18"/>
                <w:szCs w:val="18"/>
              </w:rPr>
              <w:t>ной оценки уровня зрелости СУБП</w:t>
            </w:r>
          </w:p>
        </w:tc>
        <w:tc>
          <w:tcPr>
            <w:tcW w:w="758" w:type="dxa"/>
            <w:vAlign w:val="center"/>
          </w:tcPr>
          <w:p w14:paraId="76E31936" w14:textId="2CBDA7B2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14B19DE" w14:textId="1DA1AC17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392C06D5" w14:textId="305BAE4A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90EE129" w14:textId="595D3F93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AE0C7A5" w14:textId="58E0A48B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78EDCF89" w14:textId="77777777" w:rsidTr="006B11CA">
        <w:tc>
          <w:tcPr>
            <w:tcW w:w="6062" w:type="dxa"/>
          </w:tcPr>
          <w:p w14:paraId="75E1842C" w14:textId="7FEAA90B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1.2. разработка, согласование и контроль исполнения плана развития</w:t>
            </w:r>
            <w:r w:rsidR="00255C5E">
              <w:rPr>
                <w:rFonts w:ascii="Montserrat" w:hAnsi="Montserrat"/>
                <w:sz w:val="18"/>
                <w:szCs w:val="18"/>
              </w:rPr>
              <w:t xml:space="preserve"> СУБП (ежегодно, ежеквартально)</w:t>
            </w:r>
          </w:p>
        </w:tc>
        <w:tc>
          <w:tcPr>
            <w:tcW w:w="758" w:type="dxa"/>
            <w:vAlign w:val="center"/>
          </w:tcPr>
          <w:p w14:paraId="67987661" w14:textId="1143C1A0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5F0264BE" w14:textId="1E12D86C" w:rsidR="00DE066A" w:rsidRPr="00DE066A" w:rsidRDefault="00B36B08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79DFB060" w14:textId="263B15D4" w:rsidR="00DE066A" w:rsidRPr="00DE066A" w:rsidRDefault="00B36B08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57E4D89" w14:textId="1C583C5F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29714196" w14:textId="04CDA7D5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0636D2F8" w14:textId="77777777" w:rsidTr="006B11CA">
        <w:tc>
          <w:tcPr>
            <w:tcW w:w="6062" w:type="dxa"/>
          </w:tcPr>
          <w:p w14:paraId="563FB5E0" w14:textId="3193CF84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1.3. разработка, согласование и контроль исполнения плана описания, анализа, оптимизации, регламентации и автоматизации бизнес-процессов («План работы Процессног</w:t>
            </w:r>
            <w:r w:rsidR="00255C5E">
              <w:rPr>
                <w:rFonts w:ascii="Montserrat" w:hAnsi="Montserrat"/>
                <w:sz w:val="18"/>
                <w:szCs w:val="18"/>
              </w:rPr>
              <w:t>о офиса», ежегодно, ежемесячно)</w:t>
            </w:r>
          </w:p>
        </w:tc>
        <w:tc>
          <w:tcPr>
            <w:tcW w:w="758" w:type="dxa"/>
            <w:vAlign w:val="center"/>
          </w:tcPr>
          <w:p w14:paraId="65313CFF" w14:textId="21CADCAD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2CFDEEAF" w14:textId="1801FC60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24BA8691" w14:textId="2EC03A64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2C93E19" w14:textId="490B9ECE" w:rsidR="00DE066A" w:rsidRPr="00DE066A" w:rsidRDefault="00B36B08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D5FFB42" w14:textId="0AA325C7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5CAB2B3F" w14:textId="77777777" w:rsidTr="006B11CA">
        <w:tc>
          <w:tcPr>
            <w:tcW w:w="6062" w:type="dxa"/>
          </w:tcPr>
          <w:p w14:paraId="216209C6" w14:textId="4F3CB29A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 xml:space="preserve">1.4. разработка, согласование и контроль исполнения индивидуальных </w:t>
            </w:r>
            <w:r w:rsidR="00255C5E">
              <w:rPr>
                <w:rFonts w:ascii="Montserrat" w:hAnsi="Montserrat"/>
                <w:sz w:val="18"/>
                <w:szCs w:val="18"/>
              </w:rPr>
              <w:t>планов развития сотрудников ПрО</w:t>
            </w:r>
          </w:p>
        </w:tc>
        <w:tc>
          <w:tcPr>
            <w:tcW w:w="758" w:type="dxa"/>
            <w:vAlign w:val="center"/>
          </w:tcPr>
          <w:p w14:paraId="491DBB8F" w14:textId="0EA7C2AD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4B1337F" w14:textId="4F07F099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D113ABE" w14:textId="21D9D3DB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9078049" w14:textId="60EF10E4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FD154B3" w14:textId="4DEDB1E9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DE066A" w14:paraId="4AC45896" w14:textId="77777777" w:rsidTr="006B11CA">
        <w:tc>
          <w:tcPr>
            <w:tcW w:w="6062" w:type="dxa"/>
          </w:tcPr>
          <w:p w14:paraId="2DA6F005" w14:textId="7621BA3D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 xml:space="preserve">1.5. выполнение проектов развития СУБП Компании. </w:t>
            </w:r>
          </w:p>
        </w:tc>
        <w:tc>
          <w:tcPr>
            <w:tcW w:w="758" w:type="dxa"/>
            <w:vAlign w:val="center"/>
          </w:tcPr>
          <w:p w14:paraId="7852CB60" w14:textId="55EE8BD6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B5120BB" w14:textId="3C0A0D35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12616D58" w14:textId="4E36CC88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3EAC806B" w14:textId="1B7DC751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AC74C3A" w14:textId="5090A166" w:rsidR="00DE066A" w:rsidRPr="00DE066A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DE066A" w14:paraId="254E7DB8" w14:textId="77777777" w:rsidTr="006B11CA">
        <w:tc>
          <w:tcPr>
            <w:tcW w:w="9855" w:type="dxa"/>
            <w:gridSpan w:val="6"/>
            <w:vAlign w:val="center"/>
          </w:tcPr>
          <w:p w14:paraId="0F2F514C" w14:textId="309A4244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2. Развитие Методологии управления бизнес-процессами в Компании</w:t>
            </w:r>
          </w:p>
        </w:tc>
      </w:tr>
      <w:tr w:rsidR="00DE066A" w14:paraId="02DE275C" w14:textId="77777777" w:rsidTr="006B11CA">
        <w:tc>
          <w:tcPr>
            <w:tcW w:w="6062" w:type="dxa"/>
          </w:tcPr>
          <w:p w14:paraId="20B5FA20" w14:textId="6A18749B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2.1. анализ использования методик управления бизнес-п</w:t>
            </w:r>
            <w:r w:rsidR="00255C5E">
              <w:rPr>
                <w:rFonts w:ascii="Montserrat" w:hAnsi="Montserrat"/>
                <w:sz w:val="18"/>
                <w:szCs w:val="18"/>
              </w:rPr>
              <w:t>роцессами в Компании (ежегодно)</w:t>
            </w:r>
          </w:p>
        </w:tc>
        <w:tc>
          <w:tcPr>
            <w:tcW w:w="758" w:type="dxa"/>
            <w:vAlign w:val="center"/>
          </w:tcPr>
          <w:p w14:paraId="00495873" w14:textId="572ACABF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8D2D772" w14:textId="2E84713C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B9FF592" w14:textId="3D094527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29CE358" w14:textId="24EA2B6D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07CA9C63" w14:textId="53F59F8E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4D87CE6B" w14:textId="77777777" w:rsidTr="006B11CA">
        <w:tc>
          <w:tcPr>
            <w:tcW w:w="6062" w:type="dxa"/>
          </w:tcPr>
          <w:p w14:paraId="1F989A0A" w14:textId="2491FF36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2.2. актуализация «Соглашения по моделированию бизнес-процессов» (по мере необходимости</w:t>
            </w:r>
            <w:r w:rsidR="00255C5E">
              <w:rPr>
                <w:rFonts w:ascii="Montserrat" w:hAnsi="Montserrat"/>
                <w:sz w:val="18"/>
                <w:szCs w:val="18"/>
              </w:rPr>
              <w:t>, но не реже одного раза в год)</w:t>
            </w:r>
          </w:p>
        </w:tc>
        <w:tc>
          <w:tcPr>
            <w:tcW w:w="758" w:type="dxa"/>
            <w:vAlign w:val="center"/>
          </w:tcPr>
          <w:p w14:paraId="3C5A2C28" w14:textId="082C8AFD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A5CBFB0" w14:textId="07F5F898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0332B5E2" w14:textId="4BE492E6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4B7844A4" w14:textId="2711170C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5FEE217E" w14:textId="5C9658AE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63A5013C" w14:textId="77777777" w:rsidTr="006B11CA">
        <w:tc>
          <w:tcPr>
            <w:tcW w:w="6062" w:type="dxa"/>
          </w:tcPr>
          <w:p w14:paraId="76000A82" w14:textId="56BA1543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2.3. выполнение контроля качества моделей бизнес-процессов с использованием чек-листо</w:t>
            </w:r>
            <w:r w:rsidR="00255C5E">
              <w:rPr>
                <w:rFonts w:ascii="Montserrat" w:hAnsi="Montserrat"/>
                <w:sz w:val="18"/>
                <w:szCs w:val="18"/>
              </w:rPr>
              <w:t>в (формальный и содержательный)</w:t>
            </w:r>
          </w:p>
        </w:tc>
        <w:tc>
          <w:tcPr>
            <w:tcW w:w="758" w:type="dxa"/>
            <w:vAlign w:val="center"/>
          </w:tcPr>
          <w:p w14:paraId="7AA008BF" w14:textId="1BED60A7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87C7A66" w14:textId="01730D20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8" w:type="dxa"/>
            <w:vAlign w:val="center"/>
          </w:tcPr>
          <w:p w14:paraId="0A70945E" w14:textId="3F336A1A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BF8908D" w14:textId="0E86BE28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29CE1FC1" w14:textId="5CF95A49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523AF28B" w14:textId="77777777" w:rsidTr="006B11CA">
        <w:tc>
          <w:tcPr>
            <w:tcW w:w="6062" w:type="dxa"/>
          </w:tcPr>
          <w:p w14:paraId="4C2D37A2" w14:textId="7B6D1663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2.4. разработка/актуализация методик и регламентов в области приоретизации, описания, анализа, оптимизации, регламентации и автомати</w:t>
            </w:r>
            <w:r w:rsidR="00255C5E">
              <w:rPr>
                <w:rFonts w:ascii="Montserrat" w:hAnsi="Montserrat"/>
                <w:sz w:val="18"/>
                <w:szCs w:val="18"/>
              </w:rPr>
              <w:t>зации бизнес-процессов Компании</w:t>
            </w:r>
          </w:p>
        </w:tc>
        <w:tc>
          <w:tcPr>
            <w:tcW w:w="758" w:type="dxa"/>
            <w:vAlign w:val="center"/>
          </w:tcPr>
          <w:p w14:paraId="7DBC1DB6" w14:textId="2BAEB5F5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4CCC37B" w14:textId="3E1A2D35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2E7422F9" w14:textId="0ACBF456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386E6367" w14:textId="2AB9D20F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7DE8420D" w14:textId="2B9188BF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2723E964" w14:textId="77777777" w:rsidTr="006B11CA">
        <w:tc>
          <w:tcPr>
            <w:tcW w:w="9855" w:type="dxa"/>
            <w:gridSpan w:val="6"/>
            <w:vAlign w:val="center"/>
          </w:tcPr>
          <w:p w14:paraId="27168CCA" w14:textId="01D275F0" w:rsidR="00DE066A" w:rsidRPr="00F4025B" w:rsidRDefault="00DE066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3. Управление архитектурой бизнес-процессов Компании</w:t>
            </w:r>
          </w:p>
        </w:tc>
      </w:tr>
      <w:tr w:rsidR="00DE066A" w14:paraId="1F579C76" w14:textId="77777777" w:rsidTr="006B11CA">
        <w:tc>
          <w:tcPr>
            <w:tcW w:w="6062" w:type="dxa"/>
          </w:tcPr>
          <w:p w14:paraId="27BD6A29" w14:textId="689CA936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3.1. поддержание в актуальном состоянии модели управленческой организационной структуры Компании, ролевой струк</w:t>
            </w:r>
            <w:r w:rsidR="00255C5E">
              <w:rPr>
                <w:rFonts w:ascii="Montserrat" w:hAnsi="Montserrat"/>
                <w:sz w:val="18"/>
                <w:szCs w:val="18"/>
              </w:rPr>
              <w:t>туры Компании в Business Studio</w:t>
            </w:r>
          </w:p>
        </w:tc>
        <w:tc>
          <w:tcPr>
            <w:tcW w:w="758" w:type="dxa"/>
            <w:vAlign w:val="center"/>
          </w:tcPr>
          <w:p w14:paraId="289E6FA7" w14:textId="51C20061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612E1B74" w14:textId="36795DDB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8" w:type="dxa"/>
            <w:vAlign w:val="center"/>
          </w:tcPr>
          <w:p w14:paraId="40E01D6A" w14:textId="34C29078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70D5310A" w14:textId="0EE3E8C6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DC73C0D" w14:textId="43D7FE30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12041898" w14:textId="77777777" w:rsidTr="006B11CA">
        <w:tc>
          <w:tcPr>
            <w:tcW w:w="6062" w:type="dxa"/>
          </w:tcPr>
          <w:p w14:paraId="7F1A1742" w14:textId="4C596E07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 xml:space="preserve">3.2. поддержание в актуальном состоянии архитектурной модели Компании в </w:t>
            </w:r>
            <w:r w:rsidR="00255C5E">
              <w:rPr>
                <w:rFonts w:ascii="Montserrat" w:hAnsi="Montserrat"/>
                <w:sz w:val="18"/>
                <w:szCs w:val="18"/>
              </w:rPr>
              <w:t>нотации IDEF0 в Business Studio</w:t>
            </w:r>
          </w:p>
        </w:tc>
        <w:tc>
          <w:tcPr>
            <w:tcW w:w="758" w:type="dxa"/>
            <w:vAlign w:val="center"/>
          </w:tcPr>
          <w:p w14:paraId="26FB2841" w14:textId="651D9919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0C440109" w14:textId="73FD982E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8" w:type="dxa"/>
            <w:vAlign w:val="center"/>
          </w:tcPr>
          <w:p w14:paraId="27E86B52" w14:textId="40793922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1A69F358" w14:textId="2D4FAB8D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DA9468A" w14:textId="4DB3F00E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27B0B52D" w14:textId="77777777" w:rsidTr="006B11CA">
        <w:tc>
          <w:tcPr>
            <w:tcW w:w="6062" w:type="dxa"/>
          </w:tcPr>
          <w:p w14:paraId="04508CBA" w14:textId="0EB7B46E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 xml:space="preserve">3.3. контроль за поддержанием в актуальном состоянии моделей бизнес-процессов в нотации BPMN, включая текстовое описание задач бизнес-процессов, форм </w:t>
            </w:r>
            <w:r w:rsidR="00255C5E">
              <w:rPr>
                <w:rFonts w:ascii="Montserrat" w:hAnsi="Montserrat"/>
                <w:sz w:val="18"/>
                <w:szCs w:val="18"/>
              </w:rPr>
              <w:t>документов, целей и показателей</w:t>
            </w:r>
          </w:p>
        </w:tc>
        <w:tc>
          <w:tcPr>
            <w:tcW w:w="758" w:type="dxa"/>
            <w:vAlign w:val="center"/>
          </w:tcPr>
          <w:p w14:paraId="21336DED" w14:textId="708D7611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D0CD2F8" w14:textId="4195B8CB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000664F1" w14:textId="34FA1EB8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05B13CC" w14:textId="0E71F546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1132CF7" w14:textId="7B9114AF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DE066A" w14:paraId="2F535102" w14:textId="77777777" w:rsidTr="006B11CA">
        <w:tc>
          <w:tcPr>
            <w:tcW w:w="6062" w:type="dxa"/>
          </w:tcPr>
          <w:p w14:paraId="41233E88" w14:textId="0F43BC97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>3.4. поддержание</w:t>
            </w:r>
            <w:r w:rsidR="00255C5E">
              <w:rPr>
                <w:rFonts w:ascii="Montserrat" w:hAnsi="Montserrat"/>
                <w:sz w:val="18"/>
                <w:szCs w:val="18"/>
              </w:rPr>
              <w:t xml:space="preserve"> справочников в Business Studio</w:t>
            </w:r>
          </w:p>
        </w:tc>
        <w:tc>
          <w:tcPr>
            <w:tcW w:w="758" w:type="dxa"/>
            <w:vAlign w:val="center"/>
          </w:tcPr>
          <w:p w14:paraId="0022BE1A" w14:textId="7D4780DB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4FE3A4FD" w14:textId="0175048C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8" w:type="dxa"/>
            <w:vAlign w:val="center"/>
          </w:tcPr>
          <w:p w14:paraId="6B3D6AEE" w14:textId="3107CE41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E3C1FB4" w14:textId="11A93928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5398FDF4" w14:textId="7BEA544F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DE066A" w14:paraId="3B093D63" w14:textId="77777777" w:rsidTr="006B11CA">
        <w:tc>
          <w:tcPr>
            <w:tcW w:w="6062" w:type="dxa"/>
          </w:tcPr>
          <w:p w14:paraId="2A578BA0" w14:textId="58258E96" w:rsidR="00DE066A" w:rsidRPr="00F4025B" w:rsidRDefault="00DE066A" w:rsidP="00DE066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DE066A">
              <w:rPr>
                <w:rFonts w:ascii="Montserrat" w:hAnsi="Montserrat"/>
                <w:sz w:val="18"/>
                <w:szCs w:val="18"/>
              </w:rPr>
              <w:t xml:space="preserve">3.5. создание и корректное использование </w:t>
            </w:r>
            <w:r w:rsidR="00255C5E">
              <w:rPr>
                <w:rFonts w:ascii="Montserrat" w:hAnsi="Montserrat"/>
                <w:sz w:val="18"/>
                <w:szCs w:val="18"/>
              </w:rPr>
              <w:t>версий моделей бизнес-процессов</w:t>
            </w:r>
          </w:p>
        </w:tc>
        <w:tc>
          <w:tcPr>
            <w:tcW w:w="758" w:type="dxa"/>
            <w:vAlign w:val="center"/>
          </w:tcPr>
          <w:p w14:paraId="7B94410E" w14:textId="4704E06C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01909E51" w14:textId="7453CDC6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8" w:type="dxa"/>
            <w:vAlign w:val="center"/>
          </w:tcPr>
          <w:p w14:paraId="24163004" w14:textId="034CB006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23CD1D7" w14:textId="49075679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24ACF8D" w14:textId="10939291" w:rsidR="00DE066A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276F1725" w14:textId="77777777" w:rsidTr="006B11CA">
        <w:tc>
          <w:tcPr>
            <w:tcW w:w="9855" w:type="dxa"/>
            <w:gridSpan w:val="6"/>
            <w:vAlign w:val="center"/>
          </w:tcPr>
          <w:p w14:paraId="24C4A809" w14:textId="75FE8E30" w:rsidR="00255C5E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4. Описание и анализ бизнес-процессов Компании</w:t>
            </w:r>
          </w:p>
        </w:tc>
      </w:tr>
      <w:tr w:rsidR="00255C5E" w14:paraId="3C8A46FC" w14:textId="77777777" w:rsidTr="006B11CA">
        <w:tc>
          <w:tcPr>
            <w:tcW w:w="6062" w:type="dxa"/>
          </w:tcPr>
          <w:p w14:paraId="6BD7B0EB" w14:textId="60B638B3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4.1. формирование временных рабочи</w:t>
            </w:r>
            <w:r>
              <w:rPr>
                <w:rFonts w:ascii="Montserrat" w:hAnsi="Montserrat"/>
                <w:sz w:val="18"/>
                <w:szCs w:val="18"/>
              </w:rPr>
              <w:t>х групп из сотрудников Компании</w:t>
            </w:r>
          </w:p>
        </w:tc>
        <w:tc>
          <w:tcPr>
            <w:tcW w:w="758" w:type="dxa"/>
            <w:vAlign w:val="center"/>
          </w:tcPr>
          <w:p w14:paraId="4CAB1657" w14:textId="799442A1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5A84E1E5" w14:textId="0B11EF77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36DAE350" w14:textId="51138A1D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64F34BB" w14:textId="2F493D2E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7A6940C" w14:textId="563A83F2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7DC926BA" w14:textId="77777777" w:rsidTr="006B11CA">
        <w:tc>
          <w:tcPr>
            <w:tcW w:w="6062" w:type="dxa"/>
          </w:tcPr>
          <w:p w14:paraId="1FD1F4FC" w14:textId="5923B402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4.2. описание и анализ бизнес-процессов (в рамках деятельности рабочих групп по бизнес-процессам или по заданию непосредственного руководителя) в нотациях</w:t>
            </w:r>
            <w:r>
              <w:rPr>
                <w:rFonts w:ascii="Montserrat" w:hAnsi="Montserrat"/>
                <w:sz w:val="18"/>
                <w:szCs w:val="18"/>
              </w:rPr>
              <w:t xml:space="preserve"> IDEF0 и BPMN в Business Studio</w:t>
            </w:r>
          </w:p>
        </w:tc>
        <w:tc>
          <w:tcPr>
            <w:tcW w:w="758" w:type="dxa"/>
            <w:vAlign w:val="center"/>
          </w:tcPr>
          <w:p w14:paraId="54B02D4E" w14:textId="34A60B1C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05C6E74D" w14:textId="184ECDE0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3AA41FE8" w14:textId="54D7BAE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568E431" w14:textId="6426CC7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4070EA1" w14:textId="66B49FA1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49336B07" w14:textId="77777777" w:rsidTr="006B11CA">
        <w:tc>
          <w:tcPr>
            <w:tcW w:w="6062" w:type="dxa"/>
          </w:tcPr>
          <w:p w14:paraId="28DFB185" w14:textId="2E5ECE13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lastRenderedPageBreak/>
              <w:t>4.3. проведение моделирующих сессий/совещаний с руководителями и специалистами Компании по опис</w:t>
            </w:r>
            <w:r>
              <w:rPr>
                <w:rFonts w:ascii="Montserrat" w:hAnsi="Montserrat"/>
                <w:sz w:val="18"/>
                <w:szCs w:val="18"/>
              </w:rPr>
              <w:t>анию и анализу бизнес-процессов</w:t>
            </w:r>
          </w:p>
        </w:tc>
        <w:tc>
          <w:tcPr>
            <w:tcW w:w="758" w:type="dxa"/>
            <w:vAlign w:val="center"/>
          </w:tcPr>
          <w:p w14:paraId="28AA1036" w14:textId="6F08A6DD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F3CB9BE" w14:textId="29BC0682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77AE647E" w14:textId="569EEA6E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85237FF" w14:textId="107B35AA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53B2627" w14:textId="4DDBD8C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67CB92FD" w14:textId="77777777" w:rsidTr="006B11CA">
        <w:tc>
          <w:tcPr>
            <w:tcW w:w="6062" w:type="dxa"/>
          </w:tcPr>
          <w:p w14:paraId="549DC29C" w14:textId="51215CF6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4.4. инициация проект</w:t>
            </w:r>
            <w:r>
              <w:rPr>
                <w:rFonts w:ascii="Montserrat" w:hAnsi="Montserrat"/>
                <w:sz w:val="18"/>
                <w:szCs w:val="18"/>
              </w:rPr>
              <w:t>ов оптимизации бизнес-процессов</w:t>
            </w:r>
          </w:p>
        </w:tc>
        <w:tc>
          <w:tcPr>
            <w:tcW w:w="758" w:type="dxa"/>
            <w:vAlign w:val="center"/>
          </w:tcPr>
          <w:p w14:paraId="433FB70F" w14:textId="40A44525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E5E92DC" w14:textId="4E61C9CE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0D350F04" w14:textId="1FFF7652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78DC121" w14:textId="1C285654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2436DD11" w14:textId="0C24B2F3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28B6A71D" w14:textId="77777777" w:rsidTr="006B11CA">
        <w:tc>
          <w:tcPr>
            <w:tcW w:w="6062" w:type="dxa"/>
          </w:tcPr>
          <w:p w14:paraId="00144E7A" w14:textId="723FE234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4.5. валидация моделей бизнес-процессов (в т.ч. с использованием метода имитационного моделирования бизн</w:t>
            </w:r>
            <w:r>
              <w:rPr>
                <w:rFonts w:ascii="Montserrat" w:hAnsi="Montserrat"/>
                <w:sz w:val="18"/>
                <w:szCs w:val="18"/>
              </w:rPr>
              <w:t>ес-процессов в Business Studio)</w:t>
            </w:r>
          </w:p>
        </w:tc>
        <w:tc>
          <w:tcPr>
            <w:tcW w:w="758" w:type="dxa"/>
            <w:vAlign w:val="center"/>
          </w:tcPr>
          <w:p w14:paraId="26134582" w14:textId="56D1C71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C5E65FE" w14:textId="6B7A7C1A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5C7B999D" w14:textId="26B8C184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CC0FBCC" w14:textId="081CBC3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28879D4" w14:textId="0730D804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58516AAC" w14:textId="77777777" w:rsidTr="006B11CA">
        <w:tc>
          <w:tcPr>
            <w:tcW w:w="6062" w:type="dxa"/>
          </w:tcPr>
          <w:p w14:paraId="0235C8FF" w14:textId="3E383056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4.6. разработка/корректировка шаблонов отчетов для выгрузк</w:t>
            </w:r>
            <w:r>
              <w:rPr>
                <w:rFonts w:ascii="Montserrat" w:hAnsi="Montserrat"/>
                <w:sz w:val="18"/>
                <w:szCs w:val="18"/>
              </w:rPr>
              <w:t>и документов из Business Studio</w:t>
            </w:r>
          </w:p>
        </w:tc>
        <w:tc>
          <w:tcPr>
            <w:tcW w:w="758" w:type="dxa"/>
            <w:vAlign w:val="center"/>
          </w:tcPr>
          <w:p w14:paraId="646CA0B9" w14:textId="1709D55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365EBAFE" w14:textId="0A4DD7E7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B386E53" w14:textId="61DAE77F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EED4E00" w14:textId="39CC51EA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0D64CEA" w14:textId="250FDA6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2FBCF8DD" w14:textId="77777777" w:rsidTr="006B11CA">
        <w:tc>
          <w:tcPr>
            <w:tcW w:w="9855" w:type="dxa"/>
            <w:gridSpan w:val="6"/>
            <w:vAlign w:val="center"/>
          </w:tcPr>
          <w:p w14:paraId="3D9C4983" w14:textId="60A2A51D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5.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55C5E">
              <w:rPr>
                <w:rFonts w:ascii="Montserrat" w:hAnsi="Montserrat"/>
                <w:sz w:val="18"/>
                <w:szCs w:val="18"/>
              </w:rPr>
              <w:t xml:space="preserve">Планирование и </w:t>
            </w:r>
            <w:r>
              <w:rPr>
                <w:rFonts w:ascii="Montserrat" w:hAnsi="Montserrat"/>
                <w:sz w:val="18"/>
                <w:szCs w:val="18"/>
              </w:rPr>
              <w:t>внедрение изменений в процессах</w:t>
            </w:r>
          </w:p>
        </w:tc>
      </w:tr>
      <w:tr w:rsidR="00255C5E" w14:paraId="4F63EF32" w14:textId="77777777" w:rsidTr="006B11CA">
        <w:tc>
          <w:tcPr>
            <w:tcW w:w="6062" w:type="dxa"/>
          </w:tcPr>
          <w:p w14:paraId="7FA3FAB1" w14:textId="59787A39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5.1. разработка уставов и планов проектов оптимизации бизнес-процессов</w:t>
            </w:r>
          </w:p>
        </w:tc>
        <w:tc>
          <w:tcPr>
            <w:tcW w:w="758" w:type="dxa"/>
            <w:vAlign w:val="center"/>
          </w:tcPr>
          <w:p w14:paraId="50D55249" w14:textId="5B318C7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22C28945" w14:textId="4E0A2FD1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1C18F23D" w14:textId="213DE30A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411BD4B" w14:textId="1164D94B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797A363" w14:textId="3972FB58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35C1237F" w14:textId="77777777" w:rsidTr="006B11CA">
        <w:tc>
          <w:tcPr>
            <w:tcW w:w="6062" w:type="dxa"/>
          </w:tcPr>
          <w:p w14:paraId="07D2EE7F" w14:textId="7DF5D44A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5.2. управление проектами оптимизации бизнес-процессов</w:t>
            </w:r>
          </w:p>
        </w:tc>
        <w:tc>
          <w:tcPr>
            <w:tcW w:w="758" w:type="dxa"/>
            <w:vAlign w:val="center"/>
          </w:tcPr>
          <w:p w14:paraId="421437E8" w14:textId="7637443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CB19AD9" w14:textId="01661B9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48E28F5" w14:textId="36B627DE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CC62CB3" w14:textId="07CA087C" w:rsidR="00255C5E" w:rsidRPr="00F4025B" w:rsidRDefault="00B36B08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9ADA5DF" w14:textId="5F347450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63676DC3" w14:textId="77777777" w:rsidTr="006B11CA">
        <w:tc>
          <w:tcPr>
            <w:tcW w:w="6062" w:type="dxa"/>
          </w:tcPr>
          <w:p w14:paraId="4D7B7D8D" w14:textId="5ADE1730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5.3. контроль выполнения планов проектов оптимизации бизнес-процессов</w:t>
            </w:r>
          </w:p>
        </w:tc>
        <w:tc>
          <w:tcPr>
            <w:tcW w:w="758" w:type="dxa"/>
            <w:vAlign w:val="center"/>
          </w:tcPr>
          <w:p w14:paraId="158C6FD4" w14:textId="5A8DCFB8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47AAD72E" w14:textId="52BDA41E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000DDE46" w14:textId="6990732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F14DFC0" w14:textId="586DACE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ED884B2" w14:textId="3EF0D6CF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76313E5A" w14:textId="77777777" w:rsidTr="006B11CA">
        <w:tc>
          <w:tcPr>
            <w:tcW w:w="6062" w:type="dxa"/>
          </w:tcPr>
          <w:p w14:paraId="11EACE86" w14:textId="152C7378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5.4. управление коммуникациями в рамках проектов и вовлечением персонала Компании в изменения</w:t>
            </w:r>
          </w:p>
        </w:tc>
        <w:tc>
          <w:tcPr>
            <w:tcW w:w="758" w:type="dxa"/>
            <w:vAlign w:val="center"/>
          </w:tcPr>
          <w:p w14:paraId="7801A7BE" w14:textId="15BDF4A1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28D25A6" w14:textId="5D6ED735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2BEA3470" w14:textId="31137B21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52EA6C27" w14:textId="71BF192D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643E83E" w14:textId="4466576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58560540" w14:textId="77777777" w:rsidTr="006B11CA">
        <w:tc>
          <w:tcPr>
            <w:tcW w:w="6062" w:type="dxa"/>
          </w:tcPr>
          <w:p w14:paraId="5A320CDD" w14:textId="65566CB4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5.5. оценка результативности и эффективности (в том числе экономической) проектов оптимизации бизнес-процессов</w:t>
            </w:r>
          </w:p>
        </w:tc>
        <w:tc>
          <w:tcPr>
            <w:tcW w:w="758" w:type="dxa"/>
            <w:vAlign w:val="center"/>
          </w:tcPr>
          <w:p w14:paraId="4D245207" w14:textId="4A935988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56BA4EC" w14:textId="1824BAAC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0DA2A510" w14:textId="016BDF62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33A31A8C" w14:textId="7471D974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33E4E7E" w14:textId="3AC44A8E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3AD49DF9" w14:textId="77777777" w:rsidTr="006B11CA">
        <w:tc>
          <w:tcPr>
            <w:tcW w:w="9855" w:type="dxa"/>
            <w:gridSpan w:val="6"/>
            <w:vAlign w:val="center"/>
          </w:tcPr>
          <w:p w14:paraId="28BB7718" w14:textId="74C8E2BF" w:rsidR="00255C5E" w:rsidRPr="00F4025B" w:rsidRDefault="00255C5E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 Регламентация и стандартизация процессов</w:t>
            </w:r>
          </w:p>
        </w:tc>
      </w:tr>
      <w:tr w:rsidR="00255C5E" w14:paraId="5C0CE454" w14:textId="77777777" w:rsidTr="006B11CA">
        <w:tc>
          <w:tcPr>
            <w:tcW w:w="6062" w:type="dxa"/>
          </w:tcPr>
          <w:p w14:paraId="42302775" w14:textId="3376B774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6.1. ведение Реестра ВНДМ  Компании</w:t>
            </w:r>
          </w:p>
        </w:tc>
        <w:tc>
          <w:tcPr>
            <w:tcW w:w="758" w:type="dxa"/>
            <w:vAlign w:val="center"/>
          </w:tcPr>
          <w:p w14:paraId="4C667BBC" w14:textId="4F11DE8C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2A5B909" w14:textId="481F113F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7AB84AA9" w14:textId="0FA81E45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B151EAC" w14:textId="16E5C62D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44667E7" w14:textId="19296F6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66105739" w14:textId="77777777" w:rsidTr="006B11CA">
        <w:tc>
          <w:tcPr>
            <w:tcW w:w="6062" w:type="dxa"/>
          </w:tcPr>
          <w:p w14:paraId="75A05B6E" w14:textId="6C68B434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6.2. разработка ВНМД</w:t>
            </w:r>
          </w:p>
        </w:tc>
        <w:tc>
          <w:tcPr>
            <w:tcW w:w="758" w:type="dxa"/>
            <w:vAlign w:val="center"/>
          </w:tcPr>
          <w:p w14:paraId="23E080E6" w14:textId="7E17ED9D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76BDCDCB" w14:textId="2AEAEC4B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6A8CE792" w14:textId="0B2B0819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A9CAB93" w14:textId="2A78472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276EF095" w14:textId="58F9AC9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16C49FAC" w14:textId="77777777" w:rsidTr="006B11CA">
        <w:tc>
          <w:tcPr>
            <w:tcW w:w="6062" w:type="dxa"/>
          </w:tcPr>
          <w:p w14:paraId="1BEF1068" w14:textId="07D631A5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6.3. верификация и контроль качества ВНМД, разработанных другими структурными подразделениями Компании</w:t>
            </w:r>
          </w:p>
        </w:tc>
        <w:tc>
          <w:tcPr>
            <w:tcW w:w="758" w:type="dxa"/>
            <w:vAlign w:val="center"/>
          </w:tcPr>
          <w:p w14:paraId="3D55326F" w14:textId="77C380CC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87C9F33" w14:textId="6AFB3F97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2FF416F5" w14:textId="2BE4BF91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42218E05" w14:textId="62600DF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C522791" w14:textId="29DD8284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5D67104D" w14:textId="77777777" w:rsidTr="006B11CA">
        <w:tc>
          <w:tcPr>
            <w:tcW w:w="6062" w:type="dxa"/>
          </w:tcPr>
          <w:p w14:paraId="17C20C55" w14:textId="3F3B3912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6.4. ввод ВНМД в действие</w:t>
            </w:r>
          </w:p>
        </w:tc>
        <w:tc>
          <w:tcPr>
            <w:tcW w:w="758" w:type="dxa"/>
            <w:vAlign w:val="center"/>
          </w:tcPr>
          <w:p w14:paraId="0A5FCB4F" w14:textId="488ADB62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1807528B" w14:textId="1A184343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6BF664DA" w14:textId="1D74C284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6687EE89" w14:textId="3A0A8136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7D6FAFA" w14:textId="285D8033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69E3FE4F" w14:textId="77777777" w:rsidTr="006B11CA">
        <w:tc>
          <w:tcPr>
            <w:tcW w:w="6062" w:type="dxa"/>
          </w:tcPr>
          <w:p w14:paraId="55E93EC0" w14:textId="5E092EDF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6.5. хранение и выдача учтенных копий ВНМД</w:t>
            </w:r>
          </w:p>
        </w:tc>
        <w:tc>
          <w:tcPr>
            <w:tcW w:w="758" w:type="dxa"/>
            <w:vAlign w:val="center"/>
          </w:tcPr>
          <w:p w14:paraId="7019315A" w14:textId="61C7DE4F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11872F3A" w14:textId="7346EA1D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0A2B7C58" w14:textId="5546F777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414DFF41" w14:textId="1AEB77B3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8463ECC" w14:textId="21C15D18" w:rsidR="00255C5E" w:rsidRPr="00F4025B" w:rsidRDefault="00255C5E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26E777A7" w14:textId="77777777" w:rsidTr="006B11CA">
        <w:tc>
          <w:tcPr>
            <w:tcW w:w="6062" w:type="dxa"/>
          </w:tcPr>
          <w:p w14:paraId="6AA0139C" w14:textId="2157F7DB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6.6. контроль необходимости актуализации НМД</w:t>
            </w:r>
          </w:p>
        </w:tc>
        <w:tc>
          <w:tcPr>
            <w:tcW w:w="758" w:type="dxa"/>
            <w:vAlign w:val="center"/>
          </w:tcPr>
          <w:p w14:paraId="1A1D2BA1" w14:textId="44C95EB9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6C1F7ECD" w14:textId="18F23B58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0F506AF9" w14:textId="70C602DD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1B248689" w14:textId="5B436C6E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349F276" w14:textId="54858B26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28DD0641" w14:textId="77777777" w:rsidTr="006B11CA">
        <w:tc>
          <w:tcPr>
            <w:tcW w:w="6062" w:type="dxa"/>
          </w:tcPr>
          <w:p w14:paraId="18E612E5" w14:textId="46CC540A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6.7. инвентаризация НМД (ежегодно)</w:t>
            </w:r>
          </w:p>
        </w:tc>
        <w:tc>
          <w:tcPr>
            <w:tcW w:w="758" w:type="dxa"/>
            <w:vAlign w:val="center"/>
          </w:tcPr>
          <w:p w14:paraId="4D6F8AC5" w14:textId="36CE3574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B2B8E84" w14:textId="7CCE7166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61074DD2" w14:textId="46E7B46B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0415265" w14:textId="2614821C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502D61E" w14:textId="74C1698A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101EC2D5" w14:textId="77777777" w:rsidTr="006B11CA">
        <w:tc>
          <w:tcPr>
            <w:tcW w:w="6062" w:type="dxa"/>
          </w:tcPr>
          <w:p w14:paraId="4245BEC9" w14:textId="27C0E86A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6.8. отмена НМД</w:t>
            </w:r>
          </w:p>
        </w:tc>
        <w:tc>
          <w:tcPr>
            <w:tcW w:w="758" w:type="dxa"/>
            <w:vAlign w:val="center"/>
          </w:tcPr>
          <w:p w14:paraId="08B4F053" w14:textId="237D44ED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207468AF" w14:textId="1E8B5E84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2CE0D4D2" w14:textId="03B83326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48514E8F" w14:textId="695F4E48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23FAEB8" w14:textId="4B7E0A83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255C5E" w14:paraId="486C4EC6" w14:textId="77777777" w:rsidTr="006B11CA">
        <w:tc>
          <w:tcPr>
            <w:tcW w:w="6062" w:type="dxa"/>
          </w:tcPr>
          <w:p w14:paraId="07250DC5" w14:textId="2EA0E9C0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6.9. анализ использования НМД и оценка эффекта для бизнеса Компании (ежегодно)</w:t>
            </w:r>
          </w:p>
        </w:tc>
        <w:tc>
          <w:tcPr>
            <w:tcW w:w="758" w:type="dxa"/>
            <w:vAlign w:val="center"/>
          </w:tcPr>
          <w:p w14:paraId="338DEE5F" w14:textId="36C532D0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6FE8801" w14:textId="04C4920C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4DB471DE" w14:textId="2A73B122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E8133E2" w14:textId="7292640B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5DB01D99" w14:textId="2FF4B5CE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1F3C224B" w14:textId="77777777" w:rsidTr="006B11CA">
        <w:tc>
          <w:tcPr>
            <w:tcW w:w="6062" w:type="dxa"/>
          </w:tcPr>
          <w:p w14:paraId="39ABE2CA" w14:textId="6E3429E9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6.10. организация и проведения обучения и аттестации сотрудников на знание ВНДМ</w:t>
            </w:r>
          </w:p>
        </w:tc>
        <w:tc>
          <w:tcPr>
            <w:tcW w:w="758" w:type="dxa"/>
            <w:vAlign w:val="center"/>
          </w:tcPr>
          <w:p w14:paraId="122830C2" w14:textId="61068E08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2AE33FFF" w14:textId="1ED4D00A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6B1AD1FB" w14:textId="1A62E200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EF67ACC" w14:textId="705067AE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50D1E49C" w14:textId="64EF77EB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255C5E" w14:paraId="1707DE98" w14:textId="77777777" w:rsidTr="006B11CA">
        <w:tc>
          <w:tcPr>
            <w:tcW w:w="6062" w:type="dxa"/>
          </w:tcPr>
          <w:p w14:paraId="60FC671E" w14:textId="6238D491" w:rsidR="00255C5E" w:rsidRPr="00F4025B" w:rsidRDefault="00255C5E" w:rsidP="00255C5E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255C5E">
              <w:rPr>
                <w:rFonts w:ascii="Montserrat" w:hAnsi="Montserrat"/>
                <w:sz w:val="18"/>
                <w:szCs w:val="18"/>
              </w:rPr>
              <w:t>6.11. периодический контроль знания ВНДМ сотрудниками</w:t>
            </w:r>
          </w:p>
        </w:tc>
        <w:tc>
          <w:tcPr>
            <w:tcW w:w="758" w:type="dxa"/>
            <w:vAlign w:val="center"/>
          </w:tcPr>
          <w:p w14:paraId="4E0CDBDD" w14:textId="6D276600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5E5B91B0" w14:textId="77258C85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79F0F60F" w14:textId="7DA0D966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2C1C9795" w14:textId="114DD76D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5FF00BF7" w14:textId="34D07A5F" w:rsidR="00255C5E" w:rsidRPr="00F4025B" w:rsidRDefault="00256D6A" w:rsidP="00255C5E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BA3171" w14:paraId="1DCCCCBC" w14:textId="77777777" w:rsidTr="006B11CA">
        <w:tc>
          <w:tcPr>
            <w:tcW w:w="9855" w:type="dxa"/>
            <w:gridSpan w:val="6"/>
            <w:vAlign w:val="center"/>
          </w:tcPr>
          <w:p w14:paraId="2B6A084A" w14:textId="58198E3B" w:rsidR="00BA3171" w:rsidRPr="00F4025B" w:rsidRDefault="00BA3171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t>7. Автоматизация (роботизация) бизнес-процессов (совместно с ИТ-подразделениями Компании)</w:t>
            </w:r>
          </w:p>
        </w:tc>
      </w:tr>
      <w:tr w:rsidR="00BA3171" w14:paraId="1652F7E3" w14:textId="77777777" w:rsidTr="006B11CA">
        <w:tc>
          <w:tcPr>
            <w:tcW w:w="6062" w:type="dxa"/>
          </w:tcPr>
          <w:p w14:paraId="54D71792" w14:textId="254C45F8" w:rsidR="00BA3171" w:rsidRPr="00F4025B" w:rsidRDefault="00BA3171" w:rsidP="00BA3171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t>7.1. разработка технических заданий для внешних подрядчиков по автоматизации бизнес-процессов</w:t>
            </w:r>
          </w:p>
        </w:tc>
        <w:tc>
          <w:tcPr>
            <w:tcW w:w="758" w:type="dxa"/>
            <w:vAlign w:val="center"/>
          </w:tcPr>
          <w:p w14:paraId="5AB01C9F" w14:textId="225B25A2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146DEC6" w14:textId="05614443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06DD11B3" w14:textId="72211480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9FCA33E" w14:textId="760AD272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C0F699A" w14:textId="57A13E07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BA3171" w14:paraId="15A3F999" w14:textId="77777777" w:rsidTr="006B11CA">
        <w:tc>
          <w:tcPr>
            <w:tcW w:w="6062" w:type="dxa"/>
          </w:tcPr>
          <w:p w14:paraId="07FC8920" w14:textId="7A24F7C8" w:rsidR="00BA3171" w:rsidRPr="00F4025B" w:rsidRDefault="00BA3171" w:rsidP="00BA3171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t>7.2. контроль соответствия техническим заданиям и качества услуг внешних подрядчиков по автоматизации бизнес-процессов</w:t>
            </w:r>
          </w:p>
        </w:tc>
        <w:tc>
          <w:tcPr>
            <w:tcW w:w="758" w:type="dxa"/>
            <w:vAlign w:val="center"/>
          </w:tcPr>
          <w:p w14:paraId="7E2532F0" w14:textId="7FD961E1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42028BB" w14:textId="22BCC4E5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10C77E67" w14:textId="1D71A56C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5049019F" w14:textId="5DBA9726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BD00030" w14:textId="754F0FE5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BA3171" w14:paraId="2978E91C" w14:textId="77777777" w:rsidTr="006B11CA">
        <w:tc>
          <w:tcPr>
            <w:tcW w:w="6062" w:type="dxa"/>
          </w:tcPr>
          <w:p w14:paraId="7E16D3BF" w14:textId="7742B8CD" w:rsidR="00BA3171" w:rsidRPr="00F4025B" w:rsidRDefault="00BA3171" w:rsidP="00BA3171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t>7.3. разработка технических заданий на автоматизацию бизнес-процессов в BPM-системах (BPM-модуле 1С-ERP) с использованием моделей бизнес-процессов в нотации BPMN в Business Studio</w:t>
            </w:r>
          </w:p>
        </w:tc>
        <w:tc>
          <w:tcPr>
            <w:tcW w:w="758" w:type="dxa"/>
            <w:vAlign w:val="center"/>
          </w:tcPr>
          <w:p w14:paraId="4CC65413" w14:textId="41BFEE4C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F944952" w14:textId="12876ECB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26CDC8A0" w14:textId="2307B9D8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3F966317" w14:textId="66210753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7642F58" w14:textId="20B65992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BA3171" w14:paraId="5F035672" w14:textId="77777777" w:rsidTr="006B11CA">
        <w:tc>
          <w:tcPr>
            <w:tcW w:w="6062" w:type="dxa"/>
          </w:tcPr>
          <w:p w14:paraId="1E939C1C" w14:textId="55B88822" w:rsidR="00BA3171" w:rsidRPr="00F4025B" w:rsidRDefault="00BA3171" w:rsidP="00BA3171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lastRenderedPageBreak/>
              <w:t>7.4. разработка, тестирование и ввод в эксплуатацию автоматизированных бизнес-процессов (в BPM-системе)</w:t>
            </w:r>
          </w:p>
        </w:tc>
        <w:tc>
          <w:tcPr>
            <w:tcW w:w="758" w:type="dxa"/>
            <w:vAlign w:val="center"/>
          </w:tcPr>
          <w:p w14:paraId="1FD895D9" w14:textId="4869F33D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52F957BC" w14:textId="1D18967C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42A7A016" w14:textId="3E6A3515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33B54F33" w14:textId="4AED3626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DAC1DE2" w14:textId="04B708BB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BA3171" w14:paraId="5B245C4F" w14:textId="77777777" w:rsidTr="006B11CA">
        <w:tc>
          <w:tcPr>
            <w:tcW w:w="6062" w:type="dxa"/>
          </w:tcPr>
          <w:p w14:paraId="6A1F52A8" w14:textId="234B5D57" w:rsidR="00BA3171" w:rsidRPr="00F4025B" w:rsidRDefault="00BA3171" w:rsidP="00BA3171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t>7.5. разработка технических заданий на роботизацию бизнес-процессов в RPA-системах</w:t>
            </w:r>
          </w:p>
        </w:tc>
        <w:tc>
          <w:tcPr>
            <w:tcW w:w="758" w:type="dxa"/>
            <w:vAlign w:val="center"/>
          </w:tcPr>
          <w:p w14:paraId="4EB2E4CD" w14:textId="055E831E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0006A48" w14:textId="3A4F1F57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AFA35E1" w14:textId="7B1AE367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BF1DDE5" w14:textId="3040D5CB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8DA5610" w14:textId="4E6B0699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BA3171" w14:paraId="2EF56E53" w14:textId="77777777" w:rsidTr="006B11CA">
        <w:tc>
          <w:tcPr>
            <w:tcW w:w="6062" w:type="dxa"/>
          </w:tcPr>
          <w:p w14:paraId="1CF61AE4" w14:textId="1D48960B" w:rsidR="00BA3171" w:rsidRPr="00F4025B" w:rsidRDefault="00BA3171" w:rsidP="00BA3171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t>7.6. разработка, тестирование и ввод в эксплуатацию роботов (в RPA-системе)</w:t>
            </w:r>
          </w:p>
        </w:tc>
        <w:tc>
          <w:tcPr>
            <w:tcW w:w="758" w:type="dxa"/>
            <w:vAlign w:val="center"/>
          </w:tcPr>
          <w:p w14:paraId="28726EA7" w14:textId="6AA8A366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90BBDA1" w14:textId="2719C024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276B5D5" w14:textId="01A6A35E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F2A9F3E" w14:textId="2E8C4C1A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12BF8D3" w14:textId="6A71DE79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BA3171" w14:paraId="610B806D" w14:textId="77777777" w:rsidTr="006B11CA">
        <w:tc>
          <w:tcPr>
            <w:tcW w:w="6062" w:type="dxa"/>
          </w:tcPr>
          <w:p w14:paraId="58D8DEBF" w14:textId="04B0E9C2" w:rsidR="00BA3171" w:rsidRPr="00F4025B" w:rsidRDefault="00BA3171" w:rsidP="00BA3171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BA3171">
              <w:rPr>
                <w:rFonts w:ascii="Montserrat" w:hAnsi="Montserrat"/>
                <w:sz w:val="18"/>
                <w:szCs w:val="18"/>
              </w:rPr>
              <w:t>7.7. анализ эффективности исполнения автоматизированных бизнес-процессов в BPM-системе и 1C-ERP</w:t>
            </w:r>
          </w:p>
        </w:tc>
        <w:tc>
          <w:tcPr>
            <w:tcW w:w="758" w:type="dxa"/>
            <w:vAlign w:val="center"/>
          </w:tcPr>
          <w:p w14:paraId="12E631A9" w14:textId="6BB9B8CB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40BE5EE" w14:textId="2EC0CFB6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7780A483" w14:textId="7DFD2940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D34399E" w14:textId="34D65AAF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79317F8" w14:textId="5011FA56" w:rsidR="00BA3171" w:rsidRPr="00F4025B" w:rsidRDefault="006B11CA" w:rsidP="00BA3171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1A7F7927" w14:textId="77777777" w:rsidTr="006B11CA">
        <w:tc>
          <w:tcPr>
            <w:tcW w:w="9855" w:type="dxa"/>
            <w:gridSpan w:val="6"/>
            <w:vAlign w:val="center"/>
          </w:tcPr>
          <w:p w14:paraId="118AF256" w14:textId="04F16CC7" w:rsidR="006B11CA" w:rsidRPr="00F4025B" w:rsidRDefault="006B11C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8. Поддержка базы знаний по бизнес-процессам</w:t>
            </w:r>
          </w:p>
        </w:tc>
      </w:tr>
      <w:tr w:rsidR="006B11CA" w14:paraId="15EF4B45" w14:textId="77777777" w:rsidTr="006B11CA">
        <w:tc>
          <w:tcPr>
            <w:tcW w:w="6062" w:type="dxa"/>
          </w:tcPr>
          <w:p w14:paraId="27579194" w14:textId="2F5855BC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8.1. регулярная (не реже 1 раза в месяц) актуализации базы знаний на внутреннем web-портале Компании на основе архитектурной модели бизнес-процессов в Business Studio</w:t>
            </w:r>
          </w:p>
        </w:tc>
        <w:tc>
          <w:tcPr>
            <w:tcW w:w="758" w:type="dxa"/>
            <w:vAlign w:val="center"/>
          </w:tcPr>
          <w:p w14:paraId="6578AE62" w14:textId="6161E784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61C6DAB6" w14:textId="1C5BE9EC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8" w:type="dxa"/>
            <w:vAlign w:val="center"/>
          </w:tcPr>
          <w:p w14:paraId="24C174A6" w14:textId="61E37483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CA4D9CD" w14:textId="41E86097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B444A9D" w14:textId="084ABBF5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231530E9" w14:textId="77777777" w:rsidTr="006B11CA">
        <w:tc>
          <w:tcPr>
            <w:tcW w:w="6062" w:type="dxa"/>
          </w:tcPr>
          <w:p w14:paraId="18274E91" w14:textId="6ADDCE8F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8.2. ведение корпоративной wiki по бизнес-процессам на внутреннем web-портале Компании</w:t>
            </w:r>
          </w:p>
        </w:tc>
        <w:tc>
          <w:tcPr>
            <w:tcW w:w="758" w:type="dxa"/>
            <w:vAlign w:val="center"/>
          </w:tcPr>
          <w:p w14:paraId="36FDC281" w14:textId="108CB7A7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401BA0AF" w14:textId="07E595A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7EF040E6" w14:textId="73F4ACA6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1F6A3E6" w14:textId="69B0795F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DFAA192" w14:textId="6A5EAAB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7D722C39" w14:textId="77777777" w:rsidTr="006B11CA">
        <w:tc>
          <w:tcPr>
            <w:tcW w:w="6062" w:type="dxa"/>
          </w:tcPr>
          <w:p w14:paraId="7F02306F" w14:textId="5A4A25CE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8.3. ведение корпоративной библиотеки по бизнес-процессам (он-лайн и офф-лайн)</w:t>
            </w:r>
          </w:p>
        </w:tc>
        <w:tc>
          <w:tcPr>
            <w:tcW w:w="758" w:type="dxa"/>
            <w:vAlign w:val="center"/>
          </w:tcPr>
          <w:p w14:paraId="120911B5" w14:textId="4302836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00F8F824" w14:textId="6352BA14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6A543712" w14:textId="2DAA3D9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3BD19E02" w14:textId="398F02CB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73A78A51" w14:textId="5652A1AF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63F0D896" w14:textId="77777777" w:rsidTr="006B11CA">
        <w:tc>
          <w:tcPr>
            <w:tcW w:w="6062" w:type="dxa"/>
          </w:tcPr>
          <w:p w14:paraId="20178F01" w14:textId="6999325D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8.4. ведение базы знаний по результатам проектов оптимизации бизнес-процессов на web-портале Компании</w:t>
            </w:r>
          </w:p>
        </w:tc>
        <w:tc>
          <w:tcPr>
            <w:tcW w:w="758" w:type="dxa"/>
            <w:vAlign w:val="center"/>
          </w:tcPr>
          <w:p w14:paraId="42D5DC6D" w14:textId="0495853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21760AE1" w14:textId="65DA5B0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488C25F1" w14:textId="5998CED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3985DFA" w14:textId="45CF1CB4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75A07FA" w14:textId="4663574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34BFE4CF" w14:textId="77777777" w:rsidTr="006B11CA">
        <w:tc>
          <w:tcPr>
            <w:tcW w:w="9855" w:type="dxa"/>
            <w:gridSpan w:val="6"/>
            <w:vAlign w:val="center"/>
          </w:tcPr>
          <w:p w14:paraId="03B43E1F" w14:textId="05A0CD42" w:rsidR="006B11CA" w:rsidRPr="00F4025B" w:rsidRDefault="006B11C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9. Развитие процессных компетенций (совместно с Департаментом по персоналу Компании)</w:t>
            </w:r>
          </w:p>
        </w:tc>
      </w:tr>
      <w:tr w:rsidR="006B11CA" w14:paraId="46DF7CAE" w14:textId="77777777" w:rsidTr="006B11CA">
        <w:tc>
          <w:tcPr>
            <w:tcW w:w="6062" w:type="dxa"/>
          </w:tcPr>
          <w:p w14:paraId="40B99FDB" w14:textId="7389146E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9.1. разработка и актуализация модели компетенций в области управления бизнес-процессами</w:t>
            </w:r>
          </w:p>
        </w:tc>
        <w:tc>
          <w:tcPr>
            <w:tcW w:w="758" w:type="dxa"/>
            <w:vAlign w:val="center"/>
          </w:tcPr>
          <w:p w14:paraId="2C36796A" w14:textId="0AB2995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0DC9DB7" w14:textId="53305E92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A9B56E3" w14:textId="70F7790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4612166" w14:textId="35EBC95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D4B2536" w14:textId="3C34C4D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5E5C55E8" w14:textId="77777777" w:rsidTr="006B11CA">
        <w:tc>
          <w:tcPr>
            <w:tcW w:w="6062" w:type="dxa"/>
          </w:tcPr>
          <w:p w14:paraId="6E06AB12" w14:textId="6CE1B3B9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9.2. разработка учебных курсов в области управления бизнес-процессами, описания, анализа, оптимизации и регламентации бизнес-процессов</w:t>
            </w:r>
          </w:p>
        </w:tc>
        <w:tc>
          <w:tcPr>
            <w:tcW w:w="758" w:type="dxa"/>
            <w:vAlign w:val="center"/>
          </w:tcPr>
          <w:p w14:paraId="10DDC754" w14:textId="516310A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734A9AC" w14:textId="5DF59C72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2A5E0241" w14:textId="6765085B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3893820" w14:textId="60275421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23B0C86" w14:textId="301F326B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6B11CA" w14:paraId="0296337F" w14:textId="77777777" w:rsidTr="006B11CA">
        <w:tc>
          <w:tcPr>
            <w:tcW w:w="6062" w:type="dxa"/>
          </w:tcPr>
          <w:p w14:paraId="422E3323" w14:textId="29B8B279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9.3. разработка материалов для аттестации сотрудников в области управления бизнес-процессами</w:t>
            </w:r>
          </w:p>
        </w:tc>
        <w:tc>
          <w:tcPr>
            <w:tcW w:w="758" w:type="dxa"/>
            <w:vAlign w:val="center"/>
          </w:tcPr>
          <w:p w14:paraId="016CAE2B" w14:textId="5EB06AB7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4162630A" w14:textId="721D2B95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Т</w:t>
            </w:r>
          </w:p>
        </w:tc>
        <w:tc>
          <w:tcPr>
            <w:tcW w:w="758" w:type="dxa"/>
            <w:vAlign w:val="center"/>
          </w:tcPr>
          <w:p w14:paraId="767E520B" w14:textId="70F12E5E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671E6C60" w14:textId="2A89261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5308CCC" w14:textId="0CB30E36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2A695982" w14:textId="77777777" w:rsidTr="006B11CA">
        <w:tc>
          <w:tcPr>
            <w:tcW w:w="6062" w:type="dxa"/>
          </w:tcPr>
          <w:p w14:paraId="57424A41" w14:textId="2DA3A5F3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9.4. проведения обучения и аттестации сотрудников по учебным программам в области управления бизнес-процессами</w:t>
            </w:r>
          </w:p>
        </w:tc>
        <w:tc>
          <w:tcPr>
            <w:tcW w:w="758" w:type="dxa"/>
            <w:vAlign w:val="center"/>
          </w:tcPr>
          <w:p w14:paraId="25278585" w14:textId="71C9DED2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783A0AFE" w14:textId="5386D7E0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65C49DA5" w14:textId="09EAD583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42E0A805" w14:textId="6C1C5EA4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F9AA2EE" w14:textId="289F65AF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7E89DB88" w14:textId="77777777" w:rsidTr="006B11CA">
        <w:tc>
          <w:tcPr>
            <w:tcW w:w="6062" w:type="dxa"/>
          </w:tcPr>
          <w:p w14:paraId="269B89EC" w14:textId="7A221485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9.5. привлечение внешних провайдеров для проведения обучения сотрудников в области управления бизнес-процессами и контроль качества обучения.</w:t>
            </w:r>
          </w:p>
        </w:tc>
        <w:tc>
          <w:tcPr>
            <w:tcW w:w="758" w:type="dxa"/>
            <w:vAlign w:val="center"/>
          </w:tcPr>
          <w:p w14:paraId="3806F754" w14:textId="616AB96B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E4B2E20" w14:textId="70F41927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25356EF3" w14:textId="02A09115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DEE145B" w14:textId="67AB1886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018FA3C1" w14:textId="4FEB0F51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26863550" w14:textId="77777777" w:rsidTr="006B11CA">
        <w:tc>
          <w:tcPr>
            <w:tcW w:w="9855" w:type="dxa"/>
            <w:gridSpan w:val="6"/>
            <w:vAlign w:val="center"/>
          </w:tcPr>
          <w:p w14:paraId="0E31C604" w14:textId="56526694" w:rsidR="006B11CA" w:rsidRPr="00F4025B" w:rsidRDefault="006B11C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10. Проведение внутреннего аудита бизнес-процессов Компании</w:t>
            </w:r>
          </w:p>
        </w:tc>
      </w:tr>
      <w:tr w:rsidR="006B11CA" w14:paraId="21678A01" w14:textId="77777777" w:rsidTr="006B11CA">
        <w:tc>
          <w:tcPr>
            <w:tcW w:w="6062" w:type="dxa"/>
          </w:tcPr>
          <w:p w14:paraId="0F214301" w14:textId="67878812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10.1. разработка и контроль исполнения Программы внутренних аудитов (ежегодно, ежемесячно)</w:t>
            </w:r>
          </w:p>
        </w:tc>
        <w:tc>
          <w:tcPr>
            <w:tcW w:w="758" w:type="dxa"/>
            <w:vAlign w:val="center"/>
          </w:tcPr>
          <w:p w14:paraId="0A143749" w14:textId="3529EAD1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4499AEA8" w14:textId="116B3C0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56CE3347" w14:textId="58F8751F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3F92193D" w14:textId="7F719AFB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62DF08F5" w14:textId="21D7082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33C18AEF" w14:textId="77777777" w:rsidTr="006B11CA">
        <w:tc>
          <w:tcPr>
            <w:tcW w:w="6062" w:type="dxa"/>
          </w:tcPr>
          <w:p w14:paraId="1C260A87" w14:textId="557C1BCA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10.2. проведение внутренних аудитов бизнес-процессов</w:t>
            </w:r>
          </w:p>
        </w:tc>
        <w:tc>
          <w:tcPr>
            <w:tcW w:w="758" w:type="dxa"/>
            <w:vAlign w:val="center"/>
          </w:tcPr>
          <w:p w14:paraId="7A6E9F6D" w14:textId="67F25E3B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0E71642" w14:textId="11E0854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3C4D869E" w14:textId="12719F3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5322E6D" w14:textId="3463C20F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12BAE10" w14:textId="6B56599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6B11CA" w14:paraId="1F15F36C" w14:textId="77777777" w:rsidTr="006B11CA">
        <w:tc>
          <w:tcPr>
            <w:tcW w:w="6062" w:type="dxa"/>
          </w:tcPr>
          <w:p w14:paraId="22FBB4B0" w14:textId="1542FAE3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10.3. контроль исполнения корректирующих и предупреждающих действий руководителями подразделений Компании по итогам внутренних аудитов</w:t>
            </w:r>
          </w:p>
        </w:tc>
        <w:tc>
          <w:tcPr>
            <w:tcW w:w="758" w:type="dxa"/>
            <w:vAlign w:val="center"/>
          </w:tcPr>
          <w:p w14:paraId="2D4F90D1" w14:textId="7566DBFC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0736356" w14:textId="699B9312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45B6CA09" w14:textId="3012D99E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0719569" w14:textId="725E23C1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07DA453" w14:textId="3D4B35E2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6B11CA" w14:paraId="29D4B568" w14:textId="77777777" w:rsidTr="006B11CA">
        <w:tc>
          <w:tcPr>
            <w:tcW w:w="6062" w:type="dxa"/>
          </w:tcPr>
          <w:p w14:paraId="28284609" w14:textId="459F9C86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10.4. ведение базы знаний по внутренним аудитам и результатам выполнения корректирующих и предупреждающих действий</w:t>
            </w:r>
          </w:p>
        </w:tc>
        <w:tc>
          <w:tcPr>
            <w:tcW w:w="758" w:type="dxa"/>
            <w:vAlign w:val="center"/>
          </w:tcPr>
          <w:p w14:paraId="2C138BE8" w14:textId="77ACA997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04EB0572" w14:textId="20B7CAE5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473CA8CD" w14:textId="2A4C14C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D2497C3" w14:textId="3C92799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FDF0521" w14:textId="37A0F96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69F0C5E0" w14:textId="77777777" w:rsidTr="006B11CA">
        <w:tc>
          <w:tcPr>
            <w:tcW w:w="9855" w:type="dxa"/>
            <w:gridSpan w:val="6"/>
            <w:vAlign w:val="center"/>
          </w:tcPr>
          <w:p w14:paraId="66230E84" w14:textId="2B1B3393" w:rsidR="006B11CA" w:rsidRPr="00F4025B" w:rsidRDefault="006B11C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11. Управление подачей предложений сотрудников по улучшению бизнес-процессов</w:t>
            </w:r>
          </w:p>
        </w:tc>
      </w:tr>
      <w:tr w:rsidR="006B11CA" w14:paraId="5B69E39A" w14:textId="77777777" w:rsidTr="006B11CA">
        <w:tc>
          <w:tcPr>
            <w:tcW w:w="6062" w:type="dxa"/>
          </w:tcPr>
          <w:p w14:paraId="54E4201B" w14:textId="3D39B5B2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11.1. разработка и актуализация методологии управления подачей предложений</w:t>
            </w:r>
          </w:p>
        </w:tc>
        <w:tc>
          <w:tcPr>
            <w:tcW w:w="758" w:type="dxa"/>
            <w:vAlign w:val="center"/>
          </w:tcPr>
          <w:p w14:paraId="4EB07DB4" w14:textId="6EB47D22" w:rsidR="006B11CA" w:rsidRPr="006B11CA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3D350AF" w14:textId="6CDDA2C4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3CCB31CD" w14:textId="7B46224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5A425259" w14:textId="1294E370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3D5E081C" w14:textId="637F9283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52053C08" w14:textId="77777777" w:rsidTr="006B11CA">
        <w:tc>
          <w:tcPr>
            <w:tcW w:w="6062" w:type="dxa"/>
          </w:tcPr>
          <w:p w14:paraId="084D6516" w14:textId="69FC4B8C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 xml:space="preserve">11.2. администрирование системы управления подачей </w:t>
            </w:r>
            <w:r w:rsidRPr="006B11CA">
              <w:rPr>
                <w:rFonts w:ascii="Montserrat" w:hAnsi="Montserrat"/>
                <w:sz w:val="18"/>
                <w:szCs w:val="18"/>
              </w:rPr>
              <w:lastRenderedPageBreak/>
              <w:t>предложений сотрудников по улучшению бизнес-процессов.</w:t>
            </w:r>
          </w:p>
        </w:tc>
        <w:tc>
          <w:tcPr>
            <w:tcW w:w="758" w:type="dxa"/>
            <w:vAlign w:val="center"/>
          </w:tcPr>
          <w:p w14:paraId="1C2BC42D" w14:textId="1CAEB9A1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-</w:t>
            </w:r>
          </w:p>
        </w:tc>
        <w:tc>
          <w:tcPr>
            <w:tcW w:w="759" w:type="dxa"/>
            <w:vAlign w:val="center"/>
          </w:tcPr>
          <w:p w14:paraId="5611BB40" w14:textId="38B222DF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01497C57" w14:textId="78B344E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B33D345" w14:textId="47B9368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E3CEAB8" w14:textId="490FD3AB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6B11CA" w14:paraId="6AA5A2BE" w14:textId="77777777" w:rsidTr="006B11CA">
        <w:tc>
          <w:tcPr>
            <w:tcW w:w="9855" w:type="dxa"/>
            <w:gridSpan w:val="6"/>
            <w:vAlign w:val="center"/>
          </w:tcPr>
          <w:p w14:paraId="0A689EED" w14:textId="2F0051C9" w:rsidR="006B11CA" w:rsidRPr="00F4025B" w:rsidRDefault="006B11CA" w:rsidP="00DE066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12. Разработка и внедрение системы целей и показателей для управления бизнес-процессами (в т.ч. KPI)</w:t>
            </w:r>
          </w:p>
        </w:tc>
      </w:tr>
      <w:tr w:rsidR="006B11CA" w14:paraId="43B47BFD" w14:textId="77777777" w:rsidTr="006B11CA">
        <w:tc>
          <w:tcPr>
            <w:tcW w:w="6062" w:type="dxa"/>
          </w:tcPr>
          <w:p w14:paraId="6F613926" w14:textId="1BD3C536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12.1. разработка целей и показателей для управления Компанией и бизнес-процессами, в том числе с использованием Business Studio</w:t>
            </w:r>
          </w:p>
        </w:tc>
        <w:tc>
          <w:tcPr>
            <w:tcW w:w="758" w:type="dxa"/>
            <w:vAlign w:val="center"/>
          </w:tcPr>
          <w:p w14:paraId="7FDA56BE" w14:textId="6D9F42EE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763EC59C" w14:textId="13077794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612FE4FC" w14:textId="59C85431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0570865F" w14:textId="7AAB7680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8DF906D" w14:textId="1FD7BF9C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4CE4D65F" w14:textId="77777777" w:rsidTr="006B11CA">
        <w:tc>
          <w:tcPr>
            <w:tcW w:w="6062" w:type="dxa"/>
          </w:tcPr>
          <w:p w14:paraId="7E05834E" w14:textId="26416C95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12.2. разработка стратегических карт Компании и структурных подразделений</w:t>
            </w:r>
          </w:p>
        </w:tc>
        <w:tc>
          <w:tcPr>
            <w:tcW w:w="758" w:type="dxa"/>
            <w:vAlign w:val="center"/>
          </w:tcPr>
          <w:p w14:paraId="348B44D8" w14:textId="684AB96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5DDCCF89" w14:textId="68673469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8" w:type="dxa"/>
            <w:vAlign w:val="center"/>
          </w:tcPr>
          <w:p w14:paraId="7B129607" w14:textId="3BB13A7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131293E4" w14:textId="24E40A08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4AC0435B" w14:textId="2A72CEC5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</w:tr>
      <w:tr w:rsidR="006B11CA" w14:paraId="09D71BE7" w14:textId="77777777" w:rsidTr="006B11CA">
        <w:tc>
          <w:tcPr>
            <w:tcW w:w="6062" w:type="dxa"/>
          </w:tcPr>
          <w:p w14:paraId="05B7F7D6" w14:textId="36EF4794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12.3. ведение справочников целей и показателей в Business Studio</w:t>
            </w:r>
          </w:p>
        </w:tc>
        <w:tc>
          <w:tcPr>
            <w:tcW w:w="758" w:type="dxa"/>
            <w:vAlign w:val="center"/>
          </w:tcPr>
          <w:p w14:paraId="7DAB81F0" w14:textId="05D60867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37A4D30B" w14:textId="4BCDB87D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8" w:type="dxa"/>
            <w:vAlign w:val="center"/>
          </w:tcPr>
          <w:p w14:paraId="49411467" w14:textId="59FB1ECC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60B8913A" w14:textId="5605E892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3A847CC" w14:textId="1BE6CA1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1DF1D31A" w14:textId="77777777" w:rsidTr="006B11CA">
        <w:tc>
          <w:tcPr>
            <w:tcW w:w="6062" w:type="dxa"/>
          </w:tcPr>
          <w:p w14:paraId="1C5628A3" w14:textId="1499BC21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12.4. методическая поддержка руководителей по разработке целей и показателей</w:t>
            </w:r>
          </w:p>
        </w:tc>
        <w:tc>
          <w:tcPr>
            <w:tcW w:w="758" w:type="dxa"/>
            <w:vAlign w:val="center"/>
          </w:tcPr>
          <w:p w14:paraId="3061C624" w14:textId="0B8A1C0E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31FB0D26" w14:textId="0A197542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07343BE2" w14:textId="314497BE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79E9EEBE" w14:textId="7B95886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1E78DE38" w14:textId="62B045FA" w:rsidR="006B11CA" w:rsidRPr="00F4025B" w:rsidRDefault="006B11CA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  <w:tr w:rsidR="006B11CA" w14:paraId="3C43EA00" w14:textId="77777777" w:rsidTr="006B11CA">
        <w:tc>
          <w:tcPr>
            <w:tcW w:w="6062" w:type="dxa"/>
          </w:tcPr>
          <w:p w14:paraId="4B59BDFD" w14:textId="68D2FCC7" w:rsidR="006B11CA" w:rsidRPr="00F4025B" w:rsidRDefault="006B11CA" w:rsidP="006B11CA">
            <w:pPr>
              <w:pStyle w:val="33"/>
              <w:spacing w:after="60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 w:rsidRPr="006B11CA">
              <w:rPr>
                <w:rFonts w:ascii="Montserrat" w:hAnsi="Montserrat"/>
                <w:sz w:val="18"/>
                <w:szCs w:val="18"/>
              </w:rPr>
              <w:t>12.5. ввод плановых и фактических данных по показателям в Business Studio</w:t>
            </w:r>
          </w:p>
        </w:tc>
        <w:tc>
          <w:tcPr>
            <w:tcW w:w="758" w:type="dxa"/>
            <w:vAlign w:val="center"/>
          </w:tcPr>
          <w:p w14:paraId="4CDA6542" w14:textId="487804D4" w:rsidR="006B11CA" w:rsidRPr="00F4025B" w:rsidRDefault="00C3582D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9" w:type="dxa"/>
            <w:vAlign w:val="center"/>
          </w:tcPr>
          <w:p w14:paraId="716B605A" w14:textId="72DAD8BC" w:rsidR="006B11CA" w:rsidRPr="00F4025B" w:rsidRDefault="00C3582D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14:paraId="3F5C528F" w14:textId="447D7134" w:rsidR="006B11CA" w:rsidRPr="00F4025B" w:rsidRDefault="00C3582D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</w:t>
            </w:r>
          </w:p>
        </w:tc>
        <w:tc>
          <w:tcPr>
            <w:tcW w:w="759" w:type="dxa"/>
            <w:vAlign w:val="center"/>
          </w:tcPr>
          <w:p w14:paraId="53D80726" w14:textId="4FDEA650" w:rsidR="006B11CA" w:rsidRPr="00F4025B" w:rsidRDefault="00C3582D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И</w:t>
            </w:r>
          </w:p>
        </w:tc>
        <w:tc>
          <w:tcPr>
            <w:tcW w:w="759" w:type="dxa"/>
            <w:vAlign w:val="center"/>
          </w:tcPr>
          <w:p w14:paraId="2197166C" w14:textId="3576553C" w:rsidR="006B11CA" w:rsidRPr="00F4025B" w:rsidRDefault="00C3582D" w:rsidP="006B11CA">
            <w:pPr>
              <w:pStyle w:val="33"/>
              <w:spacing w:after="6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</w:tr>
    </w:tbl>
    <w:p w14:paraId="3C64D69A" w14:textId="77777777" w:rsidR="00F4025B" w:rsidRDefault="00F4025B" w:rsidP="00F4025B">
      <w:pPr>
        <w:pStyle w:val="33"/>
        <w:ind w:left="0"/>
        <w:rPr>
          <w:rFonts w:ascii="Montserrat" w:hAnsi="Montserrat"/>
          <w:sz w:val="20"/>
          <w:szCs w:val="20"/>
        </w:rPr>
      </w:pPr>
    </w:p>
    <w:p w14:paraId="49BA7B8C" w14:textId="147DE271" w:rsidR="00A659A5" w:rsidRDefault="00A659A5" w:rsidP="00AC32CC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120"/>
        <w:rPr>
          <w:rFonts w:ascii="Montserrat" w:hAnsi="Montserrat" w:cs="Times New Roman"/>
          <w:sz w:val="20"/>
          <w:szCs w:val="20"/>
        </w:rPr>
      </w:pPr>
      <w:bookmarkStart w:id="23" w:name="_Toc156216373"/>
      <w:r w:rsidRPr="008E0225">
        <w:rPr>
          <w:rFonts w:ascii="Montserrat" w:hAnsi="Montserrat" w:cs="Times New Roman"/>
          <w:sz w:val="20"/>
          <w:szCs w:val="20"/>
        </w:rPr>
        <w:t>ПРАВА</w:t>
      </w:r>
      <w:bookmarkEnd w:id="15"/>
      <w:bookmarkEnd w:id="16"/>
      <w:bookmarkEnd w:id="17"/>
      <w:r w:rsidR="00444B9A">
        <w:rPr>
          <w:rFonts w:ascii="Montserrat" w:hAnsi="Montserrat" w:cs="Times New Roman"/>
          <w:sz w:val="20"/>
          <w:szCs w:val="20"/>
        </w:rPr>
        <w:t xml:space="preserve"> СОТРУДНИКОВ ПРОЦЕССНОГО ОФИСА</w:t>
      </w:r>
      <w:bookmarkEnd w:id="23"/>
    </w:p>
    <w:p w14:paraId="40268D3E" w14:textId="77777777" w:rsidR="00AC32CC" w:rsidRPr="00AC32CC" w:rsidRDefault="00AC32CC" w:rsidP="00AC32CC"/>
    <w:p w14:paraId="122298D5" w14:textId="2EA06C5F" w:rsidR="00A659A5" w:rsidRPr="008E0225" w:rsidRDefault="00776C06" w:rsidP="00C3582D">
      <w:pPr>
        <w:pStyle w:val="affa"/>
        <w:numPr>
          <w:ilvl w:val="1"/>
          <w:numId w:val="29"/>
        </w:numPr>
        <w:tabs>
          <w:tab w:val="left" w:pos="567"/>
        </w:tabs>
        <w:spacing w:before="60" w:after="12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Процессный офис в лице своего Р</w:t>
      </w:r>
      <w:r w:rsidR="00A659A5" w:rsidRPr="008E0225">
        <w:rPr>
          <w:rFonts w:ascii="Montserrat" w:hAnsi="Montserrat"/>
          <w:sz w:val="20"/>
          <w:szCs w:val="20"/>
        </w:rPr>
        <w:t>уководителя, вправе:</w:t>
      </w:r>
    </w:p>
    <w:p w14:paraId="544DD73A" w14:textId="77777777" w:rsidR="00463E7B" w:rsidRPr="008E0225" w:rsidRDefault="00463E7B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участвовать в стратегических сессиях Компании;</w:t>
      </w:r>
    </w:p>
    <w:p w14:paraId="4946C095" w14:textId="77777777" w:rsidR="00463E7B" w:rsidRPr="008E0225" w:rsidRDefault="00463E7B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участвовать в рабочих совещаниях руководителей Компании по тематике оптимизации и автоматизации бизнес-процессов;</w:t>
      </w:r>
    </w:p>
    <w:p w14:paraId="3A56FF47" w14:textId="4552CC32" w:rsidR="00A659A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получать любую информацию о </w:t>
      </w:r>
      <w:r w:rsidR="00776C06" w:rsidRPr="008E0225">
        <w:rPr>
          <w:rFonts w:ascii="Montserrat" w:hAnsi="Montserrat"/>
          <w:sz w:val="20"/>
          <w:szCs w:val="20"/>
        </w:rPr>
        <w:t>ходе выполнении и результатах</w:t>
      </w:r>
      <w:r w:rsidRPr="008E0225">
        <w:rPr>
          <w:rFonts w:ascii="Montserrat" w:hAnsi="Montserrat"/>
          <w:sz w:val="20"/>
          <w:szCs w:val="20"/>
        </w:rPr>
        <w:t xml:space="preserve"> бизнес-процессов </w:t>
      </w:r>
      <w:r w:rsidR="00776C06" w:rsidRPr="008E0225">
        <w:rPr>
          <w:rFonts w:ascii="Montserrat" w:hAnsi="Montserrat"/>
          <w:sz w:val="20"/>
          <w:szCs w:val="20"/>
        </w:rPr>
        <w:t xml:space="preserve">Компании </w:t>
      </w:r>
      <w:r w:rsidRPr="008E0225">
        <w:rPr>
          <w:rFonts w:ascii="Montserrat" w:hAnsi="Montserrat"/>
          <w:sz w:val="20"/>
          <w:szCs w:val="20"/>
        </w:rPr>
        <w:t>для целей описания, анализа, оптимизации и регламентации процессов;</w:t>
      </w:r>
    </w:p>
    <w:p w14:paraId="376BD93C" w14:textId="77777777" w:rsidR="00E678BA" w:rsidRPr="008E0225" w:rsidRDefault="00E678BA" w:rsidP="00E678BA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получать полный доступ</w:t>
      </w:r>
      <w:r w:rsidRPr="00825696">
        <w:rPr>
          <w:rFonts w:ascii="Montserrat" w:hAnsi="Montserrat"/>
          <w:sz w:val="20"/>
          <w:szCs w:val="20"/>
        </w:rPr>
        <w:t xml:space="preserve"> к информационным системам компании, необходимых в рамках </w:t>
      </w:r>
      <w:r>
        <w:rPr>
          <w:rFonts w:ascii="Montserrat" w:hAnsi="Montserrat"/>
          <w:sz w:val="20"/>
          <w:szCs w:val="20"/>
        </w:rPr>
        <w:t>описания, анализа, проектирования, оптимизации, регламентации,  автоматизации и аудита бизнес-процессов;</w:t>
      </w:r>
    </w:p>
    <w:p w14:paraId="368C16E4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требовать от </w:t>
      </w:r>
      <w:r w:rsidR="00A57BD8" w:rsidRPr="008E0225">
        <w:rPr>
          <w:rFonts w:ascii="Montserrat" w:hAnsi="Montserrat"/>
          <w:sz w:val="20"/>
          <w:szCs w:val="20"/>
        </w:rPr>
        <w:t>сотрудников</w:t>
      </w:r>
      <w:r w:rsidRPr="008E0225">
        <w:rPr>
          <w:rFonts w:ascii="Montserrat" w:hAnsi="Montserrat"/>
          <w:sz w:val="20"/>
          <w:szCs w:val="20"/>
        </w:rPr>
        <w:t xml:space="preserve"> </w:t>
      </w:r>
      <w:r w:rsidR="00776C06" w:rsidRPr="008E0225">
        <w:rPr>
          <w:rFonts w:ascii="Montserrat" w:hAnsi="Montserrat"/>
          <w:sz w:val="20"/>
          <w:szCs w:val="20"/>
        </w:rPr>
        <w:t>Компании</w:t>
      </w:r>
      <w:r w:rsidRPr="008E0225">
        <w:rPr>
          <w:rFonts w:ascii="Montserrat" w:hAnsi="Montserrat"/>
          <w:sz w:val="20"/>
          <w:szCs w:val="20"/>
        </w:rPr>
        <w:t xml:space="preserve"> исполнения требований утвержденных регламентирующих документов, устанавливающих порядок:</w:t>
      </w:r>
    </w:p>
    <w:p w14:paraId="37570956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описания и регламентации бизнес-процессов;</w:t>
      </w:r>
    </w:p>
    <w:p w14:paraId="210E0049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выполнения </w:t>
      </w:r>
      <w:r w:rsidR="00776C06" w:rsidRPr="008E0225">
        <w:rPr>
          <w:rFonts w:ascii="Montserrat" w:hAnsi="Montserrat"/>
          <w:szCs w:val="20"/>
        </w:rPr>
        <w:t xml:space="preserve">проектов </w:t>
      </w:r>
      <w:r w:rsidRPr="008E0225">
        <w:rPr>
          <w:rFonts w:ascii="Montserrat" w:hAnsi="Montserrat"/>
          <w:szCs w:val="20"/>
        </w:rPr>
        <w:t>оптимизац</w:t>
      </w:r>
      <w:r w:rsidR="00776C06" w:rsidRPr="008E0225">
        <w:rPr>
          <w:rFonts w:ascii="Montserrat" w:hAnsi="Montserrat"/>
          <w:szCs w:val="20"/>
        </w:rPr>
        <w:t>ии</w:t>
      </w:r>
      <w:r w:rsidRPr="008E0225">
        <w:rPr>
          <w:rFonts w:ascii="Montserrat" w:hAnsi="Montserrat"/>
          <w:szCs w:val="20"/>
        </w:rPr>
        <w:t xml:space="preserve"> бизнес-процессов;</w:t>
      </w:r>
    </w:p>
    <w:p w14:paraId="312DB468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работы с электронным репозиторием </w:t>
      </w:r>
      <w:r w:rsidR="00776C06" w:rsidRPr="008E0225">
        <w:rPr>
          <w:rFonts w:ascii="Montserrat" w:hAnsi="Montserrat"/>
          <w:szCs w:val="20"/>
        </w:rPr>
        <w:t>бизнес-</w:t>
      </w:r>
      <w:r w:rsidRPr="008E0225">
        <w:rPr>
          <w:rFonts w:ascii="Montserrat" w:hAnsi="Montserrat"/>
          <w:szCs w:val="20"/>
        </w:rPr>
        <w:t xml:space="preserve">процессов в </w:t>
      </w:r>
      <w:r w:rsidRPr="008E0225">
        <w:rPr>
          <w:rFonts w:ascii="Montserrat" w:hAnsi="Montserrat"/>
          <w:szCs w:val="20"/>
          <w:lang w:val="en-US"/>
        </w:rPr>
        <w:t>Business</w:t>
      </w:r>
      <w:r w:rsidRPr="008E0225">
        <w:rPr>
          <w:rFonts w:ascii="Montserrat" w:hAnsi="Montserrat"/>
          <w:szCs w:val="20"/>
        </w:rPr>
        <w:t xml:space="preserve"> </w:t>
      </w:r>
      <w:r w:rsidRPr="008E0225">
        <w:rPr>
          <w:rFonts w:ascii="Montserrat" w:hAnsi="Montserrat"/>
          <w:szCs w:val="20"/>
          <w:lang w:val="en-US"/>
        </w:rPr>
        <w:t>Studio</w:t>
      </w:r>
      <w:r w:rsidRPr="008E0225">
        <w:rPr>
          <w:rFonts w:ascii="Montserrat" w:hAnsi="Montserrat"/>
          <w:szCs w:val="20"/>
        </w:rPr>
        <w:t>.</w:t>
      </w:r>
    </w:p>
    <w:p w14:paraId="416EC2FD" w14:textId="2C9644D9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предоставлять руководителю, находящемуся на</w:t>
      </w:r>
      <w:r w:rsidR="00E678BA">
        <w:rPr>
          <w:rFonts w:ascii="Montserrat" w:hAnsi="Montserrat"/>
          <w:sz w:val="20"/>
          <w:szCs w:val="20"/>
        </w:rPr>
        <w:t xml:space="preserve"> должности</w:t>
      </w:r>
      <w:r w:rsidRPr="008E0225">
        <w:rPr>
          <w:rFonts w:ascii="Montserrat" w:hAnsi="Montserrat"/>
          <w:sz w:val="20"/>
          <w:szCs w:val="20"/>
        </w:rPr>
        <w:t xml:space="preserve"> </w:t>
      </w:r>
      <w:r w:rsidR="003C085D">
        <w:rPr>
          <w:rFonts w:ascii="Montserrat" w:hAnsi="Montserrat"/>
          <w:sz w:val="20"/>
          <w:szCs w:val="20"/>
        </w:rPr>
        <w:t>____________________</w:t>
      </w:r>
      <w:r w:rsidR="00776C06" w:rsidRPr="008E0225">
        <w:rPr>
          <w:rFonts w:ascii="Montserrat" w:hAnsi="Montserrat"/>
          <w:sz w:val="20"/>
          <w:szCs w:val="20"/>
        </w:rPr>
        <w:t>,</w:t>
      </w:r>
      <w:r w:rsidRPr="008E0225">
        <w:rPr>
          <w:rFonts w:ascii="Montserrat" w:hAnsi="Montserrat"/>
          <w:sz w:val="20"/>
          <w:szCs w:val="20"/>
        </w:rPr>
        <w:t xml:space="preserve"> предложения по улучшению деятельности </w:t>
      </w:r>
      <w:r w:rsidR="00776C06" w:rsidRPr="008E0225">
        <w:rPr>
          <w:rFonts w:ascii="Montserrat" w:hAnsi="Montserrat"/>
          <w:sz w:val="20"/>
          <w:szCs w:val="20"/>
        </w:rPr>
        <w:t>Процессного офиса</w:t>
      </w:r>
      <w:r w:rsidRPr="008E0225">
        <w:rPr>
          <w:rFonts w:ascii="Montserrat" w:hAnsi="Montserrat"/>
          <w:sz w:val="20"/>
          <w:szCs w:val="20"/>
        </w:rPr>
        <w:t>;</w:t>
      </w:r>
    </w:p>
    <w:p w14:paraId="513B2925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предоставлять руководителю, находящемуся на должности </w:t>
      </w:r>
      <w:r w:rsidR="003C085D">
        <w:rPr>
          <w:rFonts w:ascii="Montserrat" w:hAnsi="Montserrat"/>
          <w:sz w:val="20"/>
          <w:szCs w:val="20"/>
        </w:rPr>
        <w:t>____________________</w:t>
      </w:r>
      <w:r w:rsidRPr="008E0225">
        <w:rPr>
          <w:rFonts w:ascii="Montserrat" w:hAnsi="Montserrat"/>
          <w:sz w:val="20"/>
          <w:szCs w:val="20"/>
        </w:rPr>
        <w:t xml:space="preserve"> предложения по улучшению бизнес-процессов </w:t>
      </w:r>
      <w:r w:rsidR="00776C06" w:rsidRPr="008E0225">
        <w:rPr>
          <w:rFonts w:ascii="Montserrat" w:hAnsi="Montserrat"/>
          <w:sz w:val="20"/>
          <w:szCs w:val="20"/>
        </w:rPr>
        <w:t>Компании</w:t>
      </w:r>
      <w:r w:rsidRPr="008E0225">
        <w:rPr>
          <w:rFonts w:ascii="Montserrat" w:hAnsi="Montserrat"/>
          <w:sz w:val="20"/>
          <w:szCs w:val="20"/>
        </w:rPr>
        <w:t>;</w:t>
      </w:r>
    </w:p>
    <w:p w14:paraId="65A643FC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предоставлять руководител</w:t>
      </w:r>
      <w:r w:rsidR="009F5587" w:rsidRPr="008E0225">
        <w:rPr>
          <w:rFonts w:ascii="Montserrat" w:hAnsi="Montserrat"/>
          <w:sz w:val="20"/>
          <w:szCs w:val="20"/>
        </w:rPr>
        <w:t xml:space="preserve">ям </w:t>
      </w:r>
      <w:r w:rsidRPr="008E0225">
        <w:rPr>
          <w:rFonts w:ascii="Montserrat" w:hAnsi="Montserrat"/>
          <w:sz w:val="20"/>
          <w:szCs w:val="20"/>
        </w:rPr>
        <w:t>предложения по улучшению бизнес-процессов, в</w:t>
      </w:r>
      <w:r w:rsidR="009F5587" w:rsidRPr="008E0225">
        <w:rPr>
          <w:rFonts w:ascii="Montserrat" w:hAnsi="Montserrat"/>
          <w:sz w:val="20"/>
          <w:szCs w:val="20"/>
        </w:rPr>
        <w:t>ладельцами которых они являются</w:t>
      </w:r>
      <w:r w:rsidRPr="008E0225">
        <w:rPr>
          <w:rFonts w:ascii="Montserrat" w:hAnsi="Montserrat"/>
          <w:sz w:val="20"/>
          <w:szCs w:val="20"/>
        </w:rPr>
        <w:t>;</w:t>
      </w:r>
    </w:p>
    <w:p w14:paraId="368B08B1" w14:textId="77777777" w:rsidR="004A7974" w:rsidRPr="008E0225" w:rsidRDefault="004A7974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формировать руководителю, находящемуся на должности </w:t>
      </w:r>
      <w:r w:rsidR="003C085D">
        <w:rPr>
          <w:rFonts w:ascii="Montserrat" w:hAnsi="Montserrat"/>
          <w:sz w:val="20"/>
          <w:szCs w:val="20"/>
        </w:rPr>
        <w:t>____________________</w:t>
      </w:r>
      <w:r w:rsidRPr="008E0225">
        <w:rPr>
          <w:rFonts w:ascii="Montserrat" w:hAnsi="Montserrat"/>
          <w:sz w:val="20"/>
          <w:szCs w:val="20"/>
        </w:rPr>
        <w:t>, представ</w:t>
      </w:r>
      <w:r w:rsidR="00776C06" w:rsidRPr="008E0225">
        <w:rPr>
          <w:rFonts w:ascii="Montserrat" w:hAnsi="Montserrat"/>
          <w:sz w:val="20"/>
          <w:szCs w:val="20"/>
        </w:rPr>
        <w:t>ления о поощрении сотрудников Процессного офиса</w:t>
      </w:r>
      <w:r w:rsidRPr="008E0225">
        <w:rPr>
          <w:rFonts w:ascii="Montserrat" w:hAnsi="Montserrat"/>
          <w:sz w:val="20"/>
          <w:szCs w:val="20"/>
        </w:rPr>
        <w:t>;</w:t>
      </w:r>
    </w:p>
    <w:p w14:paraId="0ED94898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lastRenderedPageBreak/>
        <w:t xml:space="preserve">утверждать личные планы развития </w:t>
      </w:r>
      <w:r w:rsidR="00776C06" w:rsidRPr="008E0225">
        <w:rPr>
          <w:rFonts w:ascii="Montserrat" w:hAnsi="Montserrat"/>
          <w:sz w:val="20"/>
          <w:szCs w:val="20"/>
        </w:rPr>
        <w:t>сотрудников</w:t>
      </w:r>
      <w:r w:rsidRPr="008E0225">
        <w:rPr>
          <w:rFonts w:ascii="Montserrat" w:hAnsi="Montserrat"/>
          <w:sz w:val="20"/>
          <w:szCs w:val="20"/>
        </w:rPr>
        <w:t xml:space="preserve"> </w:t>
      </w:r>
      <w:r w:rsidR="00776C06" w:rsidRPr="008E0225">
        <w:rPr>
          <w:rFonts w:ascii="Montserrat" w:hAnsi="Montserrat"/>
          <w:sz w:val="20"/>
          <w:szCs w:val="20"/>
        </w:rPr>
        <w:t>Процессного офиса</w:t>
      </w:r>
      <w:r w:rsidRPr="008E0225">
        <w:rPr>
          <w:rFonts w:ascii="Montserrat" w:hAnsi="Montserrat"/>
          <w:sz w:val="20"/>
          <w:szCs w:val="20"/>
        </w:rPr>
        <w:t xml:space="preserve"> на год;</w:t>
      </w:r>
    </w:p>
    <w:p w14:paraId="40C29DF9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определять степень исполнения личных планов </w:t>
      </w:r>
      <w:r w:rsidR="009F5587" w:rsidRPr="008E0225">
        <w:rPr>
          <w:rFonts w:ascii="Montserrat" w:hAnsi="Montserrat"/>
          <w:sz w:val="20"/>
          <w:szCs w:val="20"/>
        </w:rPr>
        <w:t xml:space="preserve">развития </w:t>
      </w:r>
      <w:r w:rsidR="00776C06" w:rsidRPr="008E0225">
        <w:rPr>
          <w:rFonts w:ascii="Montserrat" w:hAnsi="Montserrat"/>
          <w:sz w:val="20"/>
          <w:szCs w:val="20"/>
        </w:rPr>
        <w:t>сотрудников Процессного офиса</w:t>
      </w:r>
      <w:r w:rsidRPr="008E0225">
        <w:rPr>
          <w:rFonts w:ascii="Montserrat" w:hAnsi="Montserrat"/>
          <w:sz w:val="20"/>
          <w:szCs w:val="20"/>
        </w:rPr>
        <w:t xml:space="preserve"> за квартал;</w:t>
      </w:r>
    </w:p>
    <w:p w14:paraId="0533407D" w14:textId="77777777" w:rsidR="00A659A5" w:rsidRPr="008E0225" w:rsidRDefault="00776C06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ставить</w:t>
      </w:r>
      <w:r w:rsidR="00A659A5" w:rsidRPr="008E0225">
        <w:rPr>
          <w:rFonts w:ascii="Montserrat" w:hAnsi="Montserrat"/>
          <w:sz w:val="20"/>
          <w:szCs w:val="20"/>
        </w:rPr>
        <w:t xml:space="preserve"> разовые задачи </w:t>
      </w:r>
      <w:r w:rsidRPr="008E0225">
        <w:rPr>
          <w:rFonts w:ascii="Montserrat" w:hAnsi="Montserrat"/>
          <w:sz w:val="20"/>
          <w:szCs w:val="20"/>
        </w:rPr>
        <w:t>сотрудникам Процессного офиса</w:t>
      </w:r>
      <w:r w:rsidR="00A659A5" w:rsidRPr="008E0225">
        <w:rPr>
          <w:rFonts w:ascii="Montserrat" w:hAnsi="Montserrat"/>
          <w:sz w:val="20"/>
          <w:szCs w:val="20"/>
        </w:rPr>
        <w:t xml:space="preserve"> с учетом утвер</w:t>
      </w:r>
      <w:r w:rsidRPr="008E0225">
        <w:rPr>
          <w:rFonts w:ascii="Montserrat" w:hAnsi="Montserrat"/>
          <w:sz w:val="20"/>
          <w:szCs w:val="20"/>
        </w:rPr>
        <w:t>жденного П</w:t>
      </w:r>
      <w:r w:rsidR="00A659A5" w:rsidRPr="008E0225">
        <w:rPr>
          <w:rFonts w:ascii="Montserrat" w:hAnsi="Montserrat"/>
          <w:sz w:val="20"/>
          <w:szCs w:val="20"/>
        </w:rPr>
        <w:t xml:space="preserve">лана работы </w:t>
      </w:r>
      <w:r w:rsidRPr="008E0225">
        <w:rPr>
          <w:rFonts w:ascii="Montserrat" w:hAnsi="Montserrat"/>
          <w:sz w:val="20"/>
          <w:szCs w:val="20"/>
        </w:rPr>
        <w:t>Процессного офиса на месяц</w:t>
      </w:r>
      <w:r w:rsidR="00A659A5" w:rsidRPr="008E0225">
        <w:rPr>
          <w:rFonts w:ascii="Montserrat" w:hAnsi="Montserrat"/>
          <w:sz w:val="20"/>
          <w:szCs w:val="20"/>
        </w:rPr>
        <w:t>.</w:t>
      </w:r>
    </w:p>
    <w:p w14:paraId="45EA9CD8" w14:textId="58333114" w:rsidR="00C3582D" w:rsidRDefault="00C3582D" w:rsidP="00C3582D">
      <w:pPr>
        <w:pStyle w:val="affa"/>
        <w:numPr>
          <w:ilvl w:val="1"/>
          <w:numId w:val="29"/>
        </w:numPr>
        <w:tabs>
          <w:tab w:val="left" w:pos="567"/>
        </w:tabs>
        <w:spacing w:before="6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Процессный архитектор вправе:</w:t>
      </w:r>
    </w:p>
    <w:p w14:paraId="57AD0292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участвовать в стратегических сессиях Компании;</w:t>
      </w:r>
    </w:p>
    <w:p w14:paraId="234872B5" w14:textId="41284E2C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участвовать в рабочих совещаниях руководителей Компании по тематике </w:t>
      </w:r>
      <w:r>
        <w:rPr>
          <w:rFonts w:ascii="Montserrat" w:hAnsi="Montserrat"/>
          <w:sz w:val="20"/>
          <w:szCs w:val="20"/>
        </w:rPr>
        <w:t xml:space="preserve">изменения архитектуры бизнес-процессов, </w:t>
      </w:r>
      <w:r w:rsidRPr="008E0225">
        <w:rPr>
          <w:rFonts w:ascii="Montserrat" w:hAnsi="Montserrat"/>
          <w:sz w:val="20"/>
          <w:szCs w:val="20"/>
        </w:rPr>
        <w:t>оптимизации и автоматизации бизнес-процессов;</w:t>
      </w:r>
    </w:p>
    <w:p w14:paraId="2D655129" w14:textId="1CEA4671" w:rsidR="00C3582D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получать любую информацию о ходе выполнении и результатах бизнес-процессов Компании для целей </w:t>
      </w:r>
      <w:r>
        <w:rPr>
          <w:rFonts w:ascii="Montserrat" w:hAnsi="Montserrat"/>
          <w:sz w:val="20"/>
          <w:szCs w:val="20"/>
        </w:rPr>
        <w:t>развития архитектуры бизнес-процессов;</w:t>
      </w:r>
    </w:p>
    <w:p w14:paraId="39236CFA" w14:textId="77777777" w:rsidR="00E678BA" w:rsidRPr="008E0225" w:rsidRDefault="00E678BA" w:rsidP="00E678BA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получать полный доступ</w:t>
      </w:r>
      <w:r w:rsidRPr="00825696">
        <w:rPr>
          <w:rFonts w:ascii="Montserrat" w:hAnsi="Montserrat"/>
          <w:sz w:val="20"/>
          <w:szCs w:val="20"/>
        </w:rPr>
        <w:t xml:space="preserve"> к информационным системам компании, необходимых в рамках </w:t>
      </w:r>
      <w:r>
        <w:rPr>
          <w:rFonts w:ascii="Montserrat" w:hAnsi="Montserrat"/>
          <w:sz w:val="20"/>
          <w:szCs w:val="20"/>
        </w:rPr>
        <w:t>описания, анализа, проектирования, оптимизации, регламентации,  автоматизации и аудита бизнес-процессов;</w:t>
      </w:r>
    </w:p>
    <w:p w14:paraId="22E76FB5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требовать от сотрудников Компании исполнения требований утвержденных регламентирующих документов, устанавливающих порядок:</w:t>
      </w:r>
    </w:p>
    <w:p w14:paraId="23B5361E" w14:textId="190BF911" w:rsidR="00C3582D" w:rsidRPr="008E0225" w:rsidRDefault="00C3582D" w:rsidP="00C3582D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описания бизнес-процессов;</w:t>
      </w:r>
    </w:p>
    <w:p w14:paraId="1B9DD105" w14:textId="77777777" w:rsidR="00C3582D" w:rsidRPr="008E0225" w:rsidRDefault="00C3582D" w:rsidP="00C3582D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работы с электронным репозиторием бизнес-процессов в </w:t>
      </w:r>
      <w:r w:rsidRPr="008E0225">
        <w:rPr>
          <w:rFonts w:ascii="Montserrat" w:hAnsi="Montserrat"/>
          <w:szCs w:val="20"/>
          <w:lang w:val="en-US"/>
        </w:rPr>
        <w:t>Business</w:t>
      </w:r>
      <w:r w:rsidRPr="008E0225">
        <w:rPr>
          <w:rFonts w:ascii="Montserrat" w:hAnsi="Montserrat"/>
          <w:szCs w:val="20"/>
        </w:rPr>
        <w:t xml:space="preserve"> </w:t>
      </w:r>
      <w:r w:rsidRPr="008E0225">
        <w:rPr>
          <w:rFonts w:ascii="Montserrat" w:hAnsi="Montserrat"/>
          <w:szCs w:val="20"/>
          <w:lang w:val="en-US"/>
        </w:rPr>
        <w:t>Studio</w:t>
      </w:r>
      <w:r w:rsidRPr="008E0225">
        <w:rPr>
          <w:rFonts w:ascii="Montserrat" w:hAnsi="Montserrat"/>
          <w:szCs w:val="20"/>
        </w:rPr>
        <w:t>.</w:t>
      </w:r>
    </w:p>
    <w:p w14:paraId="10687DD1" w14:textId="157B70D4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предоставлять </w:t>
      </w:r>
      <w:r>
        <w:rPr>
          <w:rFonts w:ascii="Montserrat" w:hAnsi="Montserrat"/>
          <w:sz w:val="20"/>
          <w:szCs w:val="20"/>
        </w:rPr>
        <w:t xml:space="preserve">Генеральному директору (Совету директоров) и </w:t>
      </w:r>
      <w:r w:rsidRPr="008E0225">
        <w:rPr>
          <w:rFonts w:ascii="Montserrat" w:hAnsi="Montserrat"/>
          <w:sz w:val="20"/>
          <w:szCs w:val="20"/>
        </w:rPr>
        <w:t xml:space="preserve">руководителю, находящемуся на </w:t>
      </w:r>
      <w:r w:rsidR="00E678BA">
        <w:rPr>
          <w:rFonts w:ascii="Montserrat" w:hAnsi="Montserrat"/>
          <w:sz w:val="20"/>
          <w:szCs w:val="20"/>
        </w:rPr>
        <w:t xml:space="preserve">должности </w:t>
      </w:r>
      <w:r>
        <w:rPr>
          <w:rFonts w:ascii="Montserrat" w:hAnsi="Montserrat"/>
          <w:sz w:val="20"/>
          <w:szCs w:val="20"/>
        </w:rPr>
        <w:t>____________________</w:t>
      </w:r>
      <w:r w:rsidRPr="008E0225">
        <w:rPr>
          <w:rFonts w:ascii="Montserrat" w:hAnsi="Montserrat"/>
          <w:sz w:val="20"/>
          <w:szCs w:val="20"/>
        </w:rPr>
        <w:t xml:space="preserve">, предложения по </w:t>
      </w:r>
      <w:r>
        <w:rPr>
          <w:rFonts w:ascii="Montserrat" w:hAnsi="Montserrat"/>
          <w:sz w:val="20"/>
          <w:szCs w:val="20"/>
        </w:rPr>
        <w:t>развитию архитектуры бизнес-процессов Компании</w:t>
      </w:r>
      <w:r w:rsidRPr="008E0225">
        <w:rPr>
          <w:rFonts w:ascii="Montserrat" w:hAnsi="Montserrat"/>
          <w:sz w:val="20"/>
          <w:szCs w:val="20"/>
        </w:rPr>
        <w:t>;</w:t>
      </w:r>
    </w:p>
    <w:p w14:paraId="13AF7BF7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предоставлять руководителю, находящемуся на должности </w:t>
      </w:r>
      <w:r>
        <w:rPr>
          <w:rFonts w:ascii="Montserrat" w:hAnsi="Montserrat"/>
          <w:sz w:val="20"/>
          <w:szCs w:val="20"/>
        </w:rPr>
        <w:t>____________________</w:t>
      </w:r>
      <w:r w:rsidRPr="008E0225">
        <w:rPr>
          <w:rFonts w:ascii="Montserrat" w:hAnsi="Montserrat"/>
          <w:sz w:val="20"/>
          <w:szCs w:val="20"/>
        </w:rPr>
        <w:t xml:space="preserve"> предложения по улучшению бизнес-процессов Компании;</w:t>
      </w:r>
    </w:p>
    <w:p w14:paraId="4E337FAE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предоставлять руководителям предложения по улучшению бизнес-процессов, владельцами которых они являются;</w:t>
      </w:r>
    </w:p>
    <w:p w14:paraId="4D281C6D" w14:textId="12D290FF" w:rsidR="00C3582D" w:rsidRPr="008E0225" w:rsidRDefault="00C3582D" w:rsidP="00E678BA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ставить разовые задачи сотрудникам Процессного офиса с учетом утвержденного Плана работы Процессного офиса на месяц</w:t>
      </w:r>
      <w:r w:rsidR="00E678BA">
        <w:rPr>
          <w:rFonts w:ascii="Montserrat" w:hAnsi="Montserrat"/>
          <w:sz w:val="20"/>
          <w:szCs w:val="20"/>
        </w:rPr>
        <w:t xml:space="preserve"> </w:t>
      </w:r>
      <w:r w:rsidR="00E678BA" w:rsidRPr="00E678BA">
        <w:rPr>
          <w:rFonts w:ascii="Montserrat" w:hAnsi="Montserrat"/>
          <w:sz w:val="20"/>
          <w:szCs w:val="20"/>
        </w:rPr>
        <w:t>в рамках сформированных проектных команд и рабочих групп</w:t>
      </w:r>
      <w:r w:rsidRPr="008E0225">
        <w:rPr>
          <w:rFonts w:ascii="Montserrat" w:hAnsi="Montserrat"/>
          <w:sz w:val="20"/>
          <w:szCs w:val="20"/>
        </w:rPr>
        <w:t>.</w:t>
      </w:r>
    </w:p>
    <w:p w14:paraId="65967E4D" w14:textId="4471534F" w:rsidR="00C3582D" w:rsidRDefault="00C3582D" w:rsidP="00C3582D">
      <w:pPr>
        <w:pStyle w:val="affa"/>
        <w:numPr>
          <w:ilvl w:val="1"/>
          <w:numId w:val="29"/>
        </w:numPr>
        <w:tabs>
          <w:tab w:val="left" w:pos="567"/>
        </w:tabs>
        <w:spacing w:before="6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Процессный методолог вправе:</w:t>
      </w:r>
    </w:p>
    <w:p w14:paraId="76907B6B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участвовать в стратегических сессиях Компании;</w:t>
      </w:r>
    </w:p>
    <w:p w14:paraId="1FDBB78D" w14:textId="00296411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участвовать в рабочих совещаниях руководителей Компании по тематике </w:t>
      </w:r>
      <w:r>
        <w:rPr>
          <w:rFonts w:ascii="Montserrat" w:hAnsi="Montserrat"/>
          <w:sz w:val="20"/>
          <w:szCs w:val="20"/>
        </w:rPr>
        <w:t xml:space="preserve">развития методик процессного управления, </w:t>
      </w:r>
      <w:r w:rsidRPr="008E0225">
        <w:rPr>
          <w:rFonts w:ascii="Montserrat" w:hAnsi="Montserrat"/>
          <w:sz w:val="20"/>
          <w:szCs w:val="20"/>
        </w:rPr>
        <w:t>оптимизации и автоматизации бизнес-процессов;</w:t>
      </w:r>
    </w:p>
    <w:p w14:paraId="4B1D637B" w14:textId="24D767C8" w:rsidR="00C3582D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получать любую информацию о ходе выполнении и результатах бизнес-процессов Компании для целей описания, анализа, оптимизации и регламентации процессов;</w:t>
      </w:r>
    </w:p>
    <w:p w14:paraId="46C7FF6A" w14:textId="77777777" w:rsidR="00E678BA" w:rsidRPr="008E0225" w:rsidRDefault="00E678BA" w:rsidP="00E678BA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получать полный доступ</w:t>
      </w:r>
      <w:r w:rsidRPr="00825696">
        <w:rPr>
          <w:rFonts w:ascii="Montserrat" w:hAnsi="Montserrat"/>
          <w:sz w:val="20"/>
          <w:szCs w:val="20"/>
        </w:rPr>
        <w:t xml:space="preserve"> к информационным системам компании, необходимых в рамках </w:t>
      </w:r>
      <w:r>
        <w:rPr>
          <w:rFonts w:ascii="Montserrat" w:hAnsi="Montserrat"/>
          <w:sz w:val="20"/>
          <w:szCs w:val="20"/>
        </w:rPr>
        <w:t>описания, анализа, проектирования, оптимизации, регламентации,  автоматизации и аудита бизнес-процессов;</w:t>
      </w:r>
    </w:p>
    <w:p w14:paraId="417E358F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требовать от сотрудников Компании исполнения требований утвержденных регламентирующих документов, устанавливающих порядок:</w:t>
      </w:r>
    </w:p>
    <w:p w14:paraId="21D97A8E" w14:textId="77777777" w:rsidR="00C3582D" w:rsidRPr="008E0225" w:rsidRDefault="00C3582D" w:rsidP="00C3582D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описания и регламентации бизнес-процессов;</w:t>
      </w:r>
    </w:p>
    <w:p w14:paraId="2F3F57A1" w14:textId="77777777" w:rsidR="00C3582D" w:rsidRPr="008E0225" w:rsidRDefault="00C3582D" w:rsidP="00C3582D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выполнения проектов оптимизации бизнес-процессов;</w:t>
      </w:r>
    </w:p>
    <w:p w14:paraId="2C117E40" w14:textId="77777777" w:rsidR="00C3582D" w:rsidRPr="008E0225" w:rsidRDefault="00C3582D" w:rsidP="00C3582D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работы с электронным репозиторием бизнес-процессов в </w:t>
      </w:r>
      <w:r w:rsidRPr="008E0225">
        <w:rPr>
          <w:rFonts w:ascii="Montserrat" w:hAnsi="Montserrat"/>
          <w:szCs w:val="20"/>
          <w:lang w:val="en-US"/>
        </w:rPr>
        <w:t>Business</w:t>
      </w:r>
      <w:r w:rsidRPr="008E0225">
        <w:rPr>
          <w:rFonts w:ascii="Montserrat" w:hAnsi="Montserrat"/>
          <w:szCs w:val="20"/>
        </w:rPr>
        <w:t xml:space="preserve"> </w:t>
      </w:r>
      <w:r w:rsidRPr="008E0225">
        <w:rPr>
          <w:rFonts w:ascii="Montserrat" w:hAnsi="Montserrat"/>
          <w:szCs w:val="20"/>
          <w:lang w:val="en-US"/>
        </w:rPr>
        <w:t>Studio</w:t>
      </w:r>
      <w:r w:rsidRPr="008E0225">
        <w:rPr>
          <w:rFonts w:ascii="Montserrat" w:hAnsi="Montserrat"/>
          <w:szCs w:val="20"/>
        </w:rPr>
        <w:t>.</w:t>
      </w:r>
    </w:p>
    <w:p w14:paraId="4BD66981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lastRenderedPageBreak/>
        <w:t xml:space="preserve">предоставлять руководителю, находящемуся на должности </w:t>
      </w:r>
      <w:r>
        <w:rPr>
          <w:rFonts w:ascii="Montserrat" w:hAnsi="Montserrat"/>
          <w:sz w:val="20"/>
          <w:szCs w:val="20"/>
        </w:rPr>
        <w:t>____________________</w:t>
      </w:r>
      <w:r w:rsidRPr="008E0225">
        <w:rPr>
          <w:rFonts w:ascii="Montserrat" w:hAnsi="Montserrat"/>
          <w:sz w:val="20"/>
          <w:szCs w:val="20"/>
        </w:rPr>
        <w:t xml:space="preserve"> предложения по улучшению бизнес-процессов Компании;</w:t>
      </w:r>
    </w:p>
    <w:p w14:paraId="7B9A47C9" w14:textId="77777777" w:rsidR="00C3582D" w:rsidRPr="008E0225" w:rsidRDefault="00C3582D" w:rsidP="00C3582D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предоставлять руководителям предложения по улучшению бизнес-процессов, владельцами которых они являются;</w:t>
      </w:r>
    </w:p>
    <w:p w14:paraId="21E0B6E0" w14:textId="352BAEE4" w:rsidR="00C3582D" w:rsidRPr="008E0225" w:rsidRDefault="00C3582D" w:rsidP="00E678BA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ставить разовые задачи сотрудникам Процессного офиса с учетом утвержденного Плана работы Процессного офиса на месяц</w:t>
      </w:r>
      <w:r w:rsidR="00E678BA">
        <w:rPr>
          <w:rFonts w:ascii="Montserrat" w:hAnsi="Montserrat"/>
          <w:sz w:val="20"/>
          <w:szCs w:val="20"/>
        </w:rPr>
        <w:t xml:space="preserve"> </w:t>
      </w:r>
      <w:r w:rsidR="00E678BA" w:rsidRPr="00E678BA">
        <w:rPr>
          <w:rFonts w:ascii="Montserrat" w:hAnsi="Montserrat"/>
          <w:sz w:val="20"/>
          <w:szCs w:val="20"/>
        </w:rPr>
        <w:t>в рамках сформированных проектных команд и рабочих групп</w:t>
      </w:r>
      <w:r w:rsidRPr="008E0225">
        <w:rPr>
          <w:rFonts w:ascii="Montserrat" w:hAnsi="Montserrat"/>
          <w:sz w:val="20"/>
          <w:szCs w:val="20"/>
        </w:rPr>
        <w:t>.</w:t>
      </w:r>
    </w:p>
    <w:p w14:paraId="1A3DA586" w14:textId="010998E1" w:rsidR="00A659A5" w:rsidRPr="008E0225" w:rsidRDefault="00C3582D" w:rsidP="00C3582D">
      <w:pPr>
        <w:pStyle w:val="affa"/>
        <w:numPr>
          <w:ilvl w:val="1"/>
          <w:numId w:val="29"/>
        </w:numPr>
        <w:tabs>
          <w:tab w:val="left" w:pos="567"/>
        </w:tabs>
        <w:spacing w:before="60" w:after="12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Ведущий бизнес-аналитик</w:t>
      </w:r>
      <w:r w:rsidRPr="00C3582D">
        <w:rPr>
          <w:rFonts w:ascii="Montserrat" w:hAnsi="Montserrat"/>
          <w:sz w:val="20"/>
          <w:szCs w:val="20"/>
        </w:rPr>
        <w:t>/</w:t>
      </w:r>
      <w:r w:rsidR="00A659A5" w:rsidRPr="008E0225">
        <w:rPr>
          <w:rFonts w:ascii="Montserrat" w:hAnsi="Montserrat"/>
          <w:sz w:val="20"/>
          <w:szCs w:val="20"/>
        </w:rPr>
        <w:t xml:space="preserve">Бизнес-аналитик </w:t>
      </w:r>
      <w:r w:rsidR="00463E7B" w:rsidRPr="008E0225">
        <w:rPr>
          <w:rFonts w:ascii="Montserrat" w:hAnsi="Montserrat"/>
          <w:sz w:val="20"/>
          <w:szCs w:val="20"/>
        </w:rPr>
        <w:t>Процессного офиса</w:t>
      </w:r>
      <w:r w:rsidR="00A659A5" w:rsidRPr="008E0225">
        <w:rPr>
          <w:rFonts w:ascii="Montserrat" w:hAnsi="Montserrat"/>
          <w:sz w:val="20"/>
          <w:szCs w:val="20"/>
        </w:rPr>
        <w:t xml:space="preserve"> вправе:</w:t>
      </w:r>
    </w:p>
    <w:p w14:paraId="4A03BC4D" w14:textId="0D80395C" w:rsidR="00A659A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получать любую информацию о </w:t>
      </w:r>
      <w:r w:rsidR="00463E7B" w:rsidRPr="008E0225">
        <w:rPr>
          <w:rFonts w:ascii="Montserrat" w:hAnsi="Montserrat"/>
          <w:sz w:val="20"/>
          <w:szCs w:val="20"/>
        </w:rPr>
        <w:t xml:space="preserve">ходе выполнении и результатах бизнес-процессов Компании </w:t>
      </w:r>
      <w:r w:rsidRPr="008E0225">
        <w:rPr>
          <w:rFonts w:ascii="Montserrat" w:hAnsi="Montserrat"/>
          <w:sz w:val="20"/>
          <w:szCs w:val="20"/>
        </w:rPr>
        <w:t>для целей описания, анализа, оптимизации и регламентации процессов;</w:t>
      </w:r>
    </w:p>
    <w:p w14:paraId="51B76AE7" w14:textId="77777777" w:rsidR="00E678BA" w:rsidRPr="008E0225" w:rsidRDefault="00E678BA" w:rsidP="00E678BA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получать полный доступ</w:t>
      </w:r>
      <w:r w:rsidRPr="00825696">
        <w:rPr>
          <w:rFonts w:ascii="Montserrat" w:hAnsi="Montserrat"/>
          <w:sz w:val="20"/>
          <w:szCs w:val="20"/>
        </w:rPr>
        <w:t xml:space="preserve"> к информационным системам компании, необходимых в рамках </w:t>
      </w:r>
      <w:r>
        <w:rPr>
          <w:rFonts w:ascii="Montserrat" w:hAnsi="Montserrat"/>
          <w:sz w:val="20"/>
          <w:szCs w:val="20"/>
        </w:rPr>
        <w:t>описания, анализа, проектирования, оптимизации, регламентации,  автоматизации и аудита бизнес-процессов;</w:t>
      </w:r>
    </w:p>
    <w:p w14:paraId="0C5BBFC6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требовать от </w:t>
      </w:r>
      <w:r w:rsidR="00463E7B" w:rsidRPr="008E0225">
        <w:rPr>
          <w:rFonts w:ascii="Montserrat" w:hAnsi="Montserrat"/>
          <w:sz w:val="20"/>
          <w:szCs w:val="20"/>
        </w:rPr>
        <w:t>сотрудников Компании</w:t>
      </w:r>
      <w:r w:rsidRPr="008E0225">
        <w:rPr>
          <w:rFonts w:ascii="Montserrat" w:hAnsi="Montserrat"/>
          <w:sz w:val="20"/>
          <w:szCs w:val="20"/>
        </w:rPr>
        <w:t xml:space="preserve"> исполнени</w:t>
      </w:r>
      <w:r w:rsidR="009F5587" w:rsidRPr="008E0225">
        <w:rPr>
          <w:rFonts w:ascii="Montserrat" w:hAnsi="Montserrat"/>
          <w:sz w:val="20"/>
          <w:szCs w:val="20"/>
        </w:rPr>
        <w:t>я</w:t>
      </w:r>
      <w:r w:rsidRPr="008E0225">
        <w:rPr>
          <w:rFonts w:ascii="Montserrat" w:hAnsi="Montserrat"/>
          <w:sz w:val="20"/>
          <w:szCs w:val="20"/>
        </w:rPr>
        <w:t xml:space="preserve"> требований утвержденных регламентирующих документов, устанавливающих порядок:</w:t>
      </w:r>
    </w:p>
    <w:p w14:paraId="36D8D4B0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описания и регламентации бизнес-процессов;</w:t>
      </w:r>
    </w:p>
    <w:p w14:paraId="376441E6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выполнения </w:t>
      </w:r>
      <w:r w:rsidR="00463E7B" w:rsidRPr="008E0225">
        <w:rPr>
          <w:rFonts w:ascii="Montserrat" w:hAnsi="Montserrat"/>
          <w:szCs w:val="20"/>
        </w:rPr>
        <w:t xml:space="preserve">проектов </w:t>
      </w:r>
      <w:r w:rsidRPr="008E0225">
        <w:rPr>
          <w:rFonts w:ascii="Montserrat" w:hAnsi="Montserrat"/>
          <w:szCs w:val="20"/>
        </w:rPr>
        <w:t>оптимизации бизнес-процессов;</w:t>
      </w:r>
    </w:p>
    <w:p w14:paraId="1C40E5DB" w14:textId="683E04E5" w:rsidR="00A659A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работы с электронным репозиторием процессов в Business Studio.</w:t>
      </w:r>
    </w:p>
    <w:p w14:paraId="2E4EAC98" w14:textId="77777777" w:rsidR="00AC32CC" w:rsidRPr="008E0225" w:rsidRDefault="00AC32CC" w:rsidP="00AC32CC">
      <w:pPr>
        <w:tabs>
          <w:tab w:val="left" w:pos="1134"/>
        </w:tabs>
        <w:spacing w:after="120"/>
        <w:ind w:left="851"/>
        <w:rPr>
          <w:rFonts w:ascii="Montserrat" w:hAnsi="Montserrat"/>
          <w:szCs w:val="20"/>
        </w:rPr>
      </w:pPr>
    </w:p>
    <w:p w14:paraId="00BEB91C" w14:textId="6132E4F0" w:rsidR="00A659A5" w:rsidRDefault="00A659A5" w:rsidP="00AC32CC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120"/>
        <w:rPr>
          <w:rFonts w:ascii="Montserrat" w:hAnsi="Montserrat" w:cs="Times New Roman"/>
          <w:sz w:val="20"/>
          <w:szCs w:val="20"/>
        </w:rPr>
      </w:pPr>
      <w:bookmarkStart w:id="24" w:name="_Toc279398008"/>
      <w:bookmarkStart w:id="25" w:name="_Toc280879539"/>
      <w:bookmarkStart w:id="26" w:name="_Toc286231637"/>
      <w:bookmarkStart w:id="27" w:name="_Toc156216374"/>
      <w:r w:rsidRPr="008E0225">
        <w:rPr>
          <w:rFonts w:ascii="Montserrat" w:hAnsi="Montserrat" w:cs="Times New Roman"/>
          <w:sz w:val="20"/>
          <w:szCs w:val="20"/>
        </w:rPr>
        <w:t>ОТВЕТСТВЕННОСТЬ</w:t>
      </w:r>
      <w:bookmarkEnd w:id="24"/>
      <w:bookmarkEnd w:id="25"/>
      <w:bookmarkEnd w:id="26"/>
      <w:r w:rsidR="00444B9A">
        <w:rPr>
          <w:rFonts w:ascii="Montserrat" w:hAnsi="Montserrat" w:cs="Times New Roman"/>
          <w:sz w:val="20"/>
          <w:szCs w:val="20"/>
        </w:rPr>
        <w:t xml:space="preserve"> СОТРУДНИКОВ ПРОЦЕССНОГО ОФИСА</w:t>
      </w:r>
      <w:bookmarkEnd w:id="27"/>
    </w:p>
    <w:p w14:paraId="7885ACD1" w14:textId="77777777" w:rsidR="00AC32CC" w:rsidRPr="00AC32CC" w:rsidRDefault="00AC32CC" w:rsidP="00AC32CC"/>
    <w:p w14:paraId="2FD023A4" w14:textId="494B64CA" w:rsidR="00A659A5" w:rsidRPr="008E0225" w:rsidRDefault="0022371E" w:rsidP="00AC32CC">
      <w:pPr>
        <w:pStyle w:val="affa"/>
        <w:tabs>
          <w:tab w:val="left" w:pos="567"/>
        </w:tabs>
        <w:spacing w:before="60" w:after="120"/>
        <w:ind w:left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8.1. </w:t>
      </w:r>
      <w:r w:rsidR="001B492F" w:rsidRPr="008E0225">
        <w:rPr>
          <w:rFonts w:ascii="Montserrat" w:hAnsi="Montserrat"/>
          <w:sz w:val="20"/>
          <w:szCs w:val="20"/>
        </w:rPr>
        <w:t>Процессный офис в лице своего Р</w:t>
      </w:r>
      <w:r w:rsidR="00A659A5" w:rsidRPr="008E0225">
        <w:rPr>
          <w:rFonts w:ascii="Montserrat" w:hAnsi="Montserrat"/>
          <w:sz w:val="20"/>
          <w:szCs w:val="20"/>
        </w:rPr>
        <w:t>уководителя, несет ответственность за:</w:t>
      </w:r>
    </w:p>
    <w:p w14:paraId="5EF41475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контроль исполнения требований настоящего Положения;</w:t>
      </w:r>
    </w:p>
    <w:p w14:paraId="54C1B597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выполнение </w:t>
      </w:r>
      <w:r w:rsidR="001B492F" w:rsidRPr="008E0225">
        <w:rPr>
          <w:rFonts w:ascii="Montserrat" w:hAnsi="Montserrat"/>
          <w:sz w:val="20"/>
          <w:szCs w:val="20"/>
        </w:rPr>
        <w:t>сотрудниками Процессного офиса</w:t>
      </w:r>
      <w:r w:rsidRPr="008E0225">
        <w:rPr>
          <w:rFonts w:ascii="Montserrat" w:hAnsi="Montserrat"/>
          <w:sz w:val="20"/>
          <w:szCs w:val="20"/>
        </w:rPr>
        <w:t xml:space="preserve"> требований утвержденных регламентирующих документов, устанавливающих порядок:</w:t>
      </w:r>
    </w:p>
    <w:p w14:paraId="2660455D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описания и регламентации бизнес-процессов;</w:t>
      </w:r>
    </w:p>
    <w:p w14:paraId="5651BCA7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 xml:space="preserve">выполнения </w:t>
      </w:r>
      <w:r w:rsidR="001B492F" w:rsidRPr="008E0225">
        <w:rPr>
          <w:rFonts w:ascii="Montserrat" w:hAnsi="Montserrat"/>
          <w:szCs w:val="20"/>
        </w:rPr>
        <w:t>проектов оптимизации</w:t>
      </w:r>
      <w:r w:rsidRPr="008E0225">
        <w:rPr>
          <w:rFonts w:ascii="Montserrat" w:hAnsi="Montserrat"/>
          <w:szCs w:val="20"/>
        </w:rPr>
        <w:t xml:space="preserve"> бизнес-процессов;</w:t>
      </w:r>
    </w:p>
    <w:p w14:paraId="18BF3188" w14:textId="77777777" w:rsidR="00A659A5" w:rsidRPr="008E0225" w:rsidRDefault="00A659A5" w:rsidP="00AC32CC">
      <w:pPr>
        <w:numPr>
          <w:ilvl w:val="1"/>
          <w:numId w:val="6"/>
        </w:numPr>
        <w:tabs>
          <w:tab w:val="left" w:pos="1134"/>
        </w:tabs>
        <w:spacing w:after="120"/>
        <w:ind w:left="851" w:firstLine="0"/>
        <w:rPr>
          <w:rFonts w:ascii="Montserrat" w:hAnsi="Montserrat"/>
          <w:szCs w:val="20"/>
        </w:rPr>
      </w:pPr>
      <w:r w:rsidRPr="008E0225">
        <w:rPr>
          <w:rFonts w:ascii="Montserrat" w:hAnsi="Montserrat"/>
          <w:szCs w:val="20"/>
        </w:rPr>
        <w:t>работы с электронным репозиторием процессов в Business Studio.</w:t>
      </w:r>
    </w:p>
    <w:p w14:paraId="79DBE03B" w14:textId="77777777" w:rsidR="00A659A5" w:rsidRPr="008E0225" w:rsidRDefault="001B492F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>выполнение П</w:t>
      </w:r>
      <w:r w:rsidR="00A659A5" w:rsidRPr="008E0225">
        <w:rPr>
          <w:rFonts w:ascii="Montserrat" w:hAnsi="Montserrat"/>
          <w:sz w:val="20"/>
          <w:szCs w:val="20"/>
        </w:rPr>
        <w:t xml:space="preserve">лана работы </w:t>
      </w:r>
      <w:r w:rsidRPr="008E0225">
        <w:rPr>
          <w:rFonts w:ascii="Montserrat" w:hAnsi="Montserrat"/>
          <w:sz w:val="20"/>
          <w:szCs w:val="20"/>
        </w:rPr>
        <w:t>Процессного офиса на месяц</w:t>
      </w:r>
      <w:r w:rsidR="00A659A5" w:rsidRPr="008E0225">
        <w:rPr>
          <w:rFonts w:ascii="Montserrat" w:hAnsi="Montserrat"/>
          <w:sz w:val="20"/>
          <w:szCs w:val="20"/>
        </w:rPr>
        <w:t>;</w:t>
      </w:r>
    </w:p>
    <w:p w14:paraId="03362F9F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выполнение </w:t>
      </w:r>
      <w:r w:rsidR="00175148">
        <w:rPr>
          <w:rFonts w:ascii="Montserrat" w:hAnsi="Montserrat"/>
          <w:sz w:val="20"/>
          <w:szCs w:val="20"/>
        </w:rPr>
        <w:t>индивидуальных</w:t>
      </w:r>
      <w:r w:rsidRPr="008E0225">
        <w:rPr>
          <w:rFonts w:ascii="Montserrat" w:hAnsi="Montserrat"/>
          <w:sz w:val="20"/>
          <w:szCs w:val="20"/>
        </w:rPr>
        <w:t xml:space="preserve"> планов развития </w:t>
      </w:r>
      <w:r w:rsidR="001B492F" w:rsidRPr="008E0225">
        <w:rPr>
          <w:rFonts w:ascii="Montserrat" w:hAnsi="Montserrat"/>
          <w:sz w:val="20"/>
          <w:szCs w:val="20"/>
        </w:rPr>
        <w:t>сотрудников Процессного офиса</w:t>
      </w:r>
      <w:r w:rsidRPr="008E0225">
        <w:rPr>
          <w:rFonts w:ascii="Montserrat" w:hAnsi="Montserrat"/>
          <w:sz w:val="20"/>
          <w:szCs w:val="20"/>
        </w:rPr>
        <w:t>;</w:t>
      </w:r>
    </w:p>
    <w:p w14:paraId="50CDA7B9" w14:textId="77777777" w:rsidR="00A659A5" w:rsidRPr="008E0225" w:rsidRDefault="00A659A5" w:rsidP="00AC32CC">
      <w:pPr>
        <w:pStyle w:val="affa"/>
        <w:numPr>
          <w:ilvl w:val="0"/>
          <w:numId w:val="8"/>
        </w:numPr>
        <w:tabs>
          <w:tab w:val="left" w:pos="851"/>
        </w:tabs>
        <w:spacing w:after="120"/>
        <w:ind w:left="567" w:firstLine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контроль соблюдения общих требований к подчиненным </w:t>
      </w:r>
      <w:r w:rsidR="001B492F" w:rsidRPr="008E0225">
        <w:rPr>
          <w:rFonts w:ascii="Montserrat" w:hAnsi="Montserrat"/>
          <w:sz w:val="20"/>
          <w:szCs w:val="20"/>
        </w:rPr>
        <w:t>сотрудникам</w:t>
      </w:r>
      <w:r w:rsidRPr="008E0225">
        <w:rPr>
          <w:rFonts w:ascii="Montserrat" w:hAnsi="Montserrat"/>
          <w:sz w:val="20"/>
          <w:szCs w:val="20"/>
        </w:rPr>
        <w:t xml:space="preserve">, установленных в регламентирующих документах </w:t>
      </w:r>
      <w:r w:rsidR="001B492F" w:rsidRPr="008E0225">
        <w:rPr>
          <w:rFonts w:ascii="Montserrat" w:hAnsi="Montserrat"/>
          <w:sz w:val="20"/>
          <w:szCs w:val="20"/>
        </w:rPr>
        <w:t>Компании</w:t>
      </w:r>
      <w:r w:rsidRPr="008E0225">
        <w:rPr>
          <w:rFonts w:ascii="Montserrat" w:hAnsi="Montserrat"/>
          <w:sz w:val="20"/>
          <w:szCs w:val="20"/>
        </w:rPr>
        <w:t xml:space="preserve"> (этика, дисциплина, информационная безопасность, обеспечение безопасных условий деятельности и прочие).</w:t>
      </w:r>
    </w:p>
    <w:p w14:paraId="0A82CC7B" w14:textId="14CFA9D3" w:rsidR="00AC32CC" w:rsidRDefault="0022371E" w:rsidP="00AC32CC">
      <w:pPr>
        <w:pStyle w:val="affa"/>
        <w:tabs>
          <w:tab w:val="left" w:pos="567"/>
        </w:tabs>
        <w:spacing w:before="60" w:after="120"/>
        <w:ind w:left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8.2. </w:t>
      </w:r>
      <w:r w:rsidR="001B492F" w:rsidRPr="008E0225">
        <w:rPr>
          <w:rFonts w:ascii="Montserrat" w:hAnsi="Montserrat"/>
          <w:sz w:val="20"/>
          <w:szCs w:val="20"/>
        </w:rPr>
        <w:t xml:space="preserve">Материальная ответственность </w:t>
      </w:r>
      <w:r w:rsidR="00C3582D">
        <w:rPr>
          <w:rFonts w:ascii="Montserrat" w:hAnsi="Montserrat"/>
          <w:sz w:val="20"/>
          <w:szCs w:val="20"/>
        </w:rPr>
        <w:t>сотрудников ПрО</w:t>
      </w:r>
      <w:r w:rsidR="001B492F" w:rsidRPr="008E0225">
        <w:rPr>
          <w:rFonts w:ascii="Montserrat" w:hAnsi="Montserrat"/>
          <w:sz w:val="20"/>
          <w:szCs w:val="20"/>
        </w:rPr>
        <w:t xml:space="preserve"> </w:t>
      </w:r>
      <w:r w:rsidR="00175148">
        <w:rPr>
          <w:rFonts w:ascii="Montserrat" w:hAnsi="Montserrat"/>
          <w:sz w:val="20"/>
          <w:szCs w:val="20"/>
        </w:rPr>
        <w:t xml:space="preserve">за результаты работы </w:t>
      </w:r>
      <w:r w:rsidR="001B492F" w:rsidRPr="008E0225">
        <w:rPr>
          <w:rFonts w:ascii="Montserrat" w:hAnsi="Montserrat"/>
          <w:sz w:val="20"/>
          <w:szCs w:val="20"/>
        </w:rPr>
        <w:t xml:space="preserve">определяется установленными для соответствующих должностей </w:t>
      </w:r>
      <w:r w:rsidR="001B492F" w:rsidRPr="008E0225">
        <w:rPr>
          <w:rFonts w:ascii="Montserrat" w:hAnsi="Montserrat"/>
          <w:sz w:val="20"/>
          <w:szCs w:val="20"/>
          <w:lang w:val="en-US"/>
        </w:rPr>
        <w:t>KPI</w:t>
      </w:r>
      <w:r w:rsidR="001B492F" w:rsidRPr="008E0225">
        <w:rPr>
          <w:rFonts w:ascii="Montserrat" w:hAnsi="Montserrat"/>
          <w:sz w:val="20"/>
          <w:szCs w:val="20"/>
        </w:rPr>
        <w:t>.</w:t>
      </w:r>
    </w:p>
    <w:p w14:paraId="7CA8508D" w14:textId="1E1E467C" w:rsidR="001B492F" w:rsidRPr="008E0225" w:rsidRDefault="001B492F" w:rsidP="00AC32CC">
      <w:pPr>
        <w:pStyle w:val="affa"/>
        <w:tabs>
          <w:tab w:val="left" w:pos="567"/>
        </w:tabs>
        <w:spacing w:before="60" w:after="120"/>
        <w:ind w:left="0"/>
        <w:contextualSpacing w:val="0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 </w:t>
      </w:r>
    </w:p>
    <w:p w14:paraId="23F108C0" w14:textId="420D4659" w:rsidR="00A659A5" w:rsidRPr="008E0225" w:rsidRDefault="00A659A5" w:rsidP="00E44E8B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240"/>
        <w:rPr>
          <w:rFonts w:ascii="Montserrat" w:hAnsi="Montserrat" w:cs="Times New Roman"/>
          <w:sz w:val="20"/>
          <w:szCs w:val="20"/>
        </w:rPr>
      </w:pPr>
      <w:bookmarkStart w:id="28" w:name="_Toc156216375"/>
      <w:r w:rsidRPr="008E0225">
        <w:rPr>
          <w:rFonts w:ascii="Montserrat" w:hAnsi="Montserrat" w:cs="Times New Roman"/>
          <w:sz w:val="20"/>
          <w:szCs w:val="20"/>
        </w:rPr>
        <w:t xml:space="preserve">НОРМИРОВАНИЕ ТРУДА </w:t>
      </w:r>
      <w:r w:rsidR="00A57BD8" w:rsidRPr="008E0225">
        <w:rPr>
          <w:rFonts w:ascii="Montserrat" w:hAnsi="Montserrat" w:cs="Times New Roman"/>
          <w:sz w:val="20"/>
          <w:szCs w:val="20"/>
        </w:rPr>
        <w:t>СОТРУДНИКОВ</w:t>
      </w:r>
      <w:r w:rsidR="0022371E">
        <w:rPr>
          <w:rFonts w:ascii="Montserrat" w:hAnsi="Montserrat" w:cs="Times New Roman"/>
          <w:sz w:val="20"/>
          <w:szCs w:val="20"/>
        </w:rPr>
        <w:t xml:space="preserve"> ПРОЦЕССНОГО ОФИСА</w:t>
      </w:r>
      <w:bookmarkEnd w:id="28"/>
    </w:p>
    <w:p w14:paraId="70E964BF" w14:textId="1A107503" w:rsidR="00A659A5" w:rsidRPr="008E0225" w:rsidRDefault="00C3582D" w:rsidP="00C3582D">
      <w:pPr>
        <w:pStyle w:val="affa"/>
        <w:tabs>
          <w:tab w:val="left" w:pos="567"/>
        </w:tabs>
        <w:spacing w:before="60" w:after="120"/>
        <w:ind w:left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9.1.  </w:t>
      </w:r>
      <w:r w:rsidR="00A659A5" w:rsidRPr="008E0225">
        <w:rPr>
          <w:rFonts w:ascii="Montserrat" w:hAnsi="Montserrat"/>
          <w:sz w:val="20"/>
          <w:szCs w:val="20"/>
        </w:rPr>
        <w:t xml:space="preserve">Деятельность </w:t>
      </w:r>
      <w:r w:rsidR="005E214A" w:rsidRPr="008E0225">
        <w:rPr>
          <w:rFonts w:ascii="Montserrat" w:hAnsi="Montserrat"/>
          <w:sz w:val="20"/>
          <w:szCs w:val="20"/>
        </w:rPr>
        <w:t>сотрудников Процессного офиса</w:t>
      </w:r>
      <w:r w:rsidR="00A659A5" w:rsidRPr="008E0225">
        <w:rPr>
          <w:rFonts w:ascii="Montserrat" w:hAnsi="Montserrat"/>
          <w:sz w:val="20"/>
          <w:szCs w:val="20"/>
        </w:rPr>
        <w:t xml:space="preserve"> в области описания и регламентации бизнес-процессов нормируется следующим образом.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6946"/>
        <w:gridCol w:w="2104"/>
      </w:tblGrid>
      <w:tr w:rsidR="00A659A5" w:rsidRPr="008E0225" w14:paraId="0F08F949" w14:textId="77777777" w:rsidTr="003C085D">
        <w:trPr>
          <w:trHeight w:val="365"/>
        </w:trPr>
        <w:tc>
          <w:tcPr>
            <w:tcW w:w="581" w:type="dxa"/>
            <w:shd w:val="clear" w:color="auto" w:fill="99CCFF"/>
            <w:vAlign w:val="center"/>
          </w:tcPr>
          <w:p w14:paraId="44CAD9AA" w14:textId="77777777" w:rsidR="00A659A5" w:rsidRPr="008E0225" w:rsidRDefault="00A659A5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946" w:type="dxa"/>
            <w:shd w:val="clear" w:color="auto" w:fill="99CCFF"/>
            <w:vAlign w:val="center"/>
          </w:tcPr>
          <w:p w14:paraId="350D265A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/>
                <w:bCs/>
                <w:sz w:val="18"/>
                <w:szCs w:val="18"/>
              </w:rPr>
              <w:t>Наименование норматива</w:t>
            </w:r>
          </w:p>
        </w:tc>
        <w:tc>
          <w:tcPr>
            <w:tcW w:w="2104" w:type="dxa"/>
            <w:shd w:val="clear" w:color="auto" w:fill="99CCFF"/>
            <w:vAlign w:val="center"/>
          </w:tcPr>
          <w:p w14:paraId="54850B22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/>
                <w:bCs/>
                <w:sz w:val="18"/>
                <w:szCs w:val="18"/>
              </w:rPr>
              <w:t>Человеко-часов</w:t>
            </w:r>
          </w:p>
        </w:tc>
      </w:tr>
      <w:tr w:rsidR="00A659A5" w:rsidRPr="008E0225" w14:paraId="2226CA8E" w14:textId="77777777" w:rsidTr="008E0225">
        <w:trPr>
          <w:trHeight w:val="85"/>
        </w:trPr>
        <w:tc>
          <w:tcPr>
            <w:tcW w:w="581" w:type="dxa"/>
            <w:vAlign w:val="center"/>
          </w:tcPr>
          <w:p w14:paraId="66502881" w14:textId="77777777" w:rsidR="00A659A5" w:rsidRPr="008E0225" w:rsidRDefault="00A659A5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1</w:t>
            </w:r>
          </w:p>
        </w:tc>
        <w:tc>
          <w:tcPr>
            <w:tcW w:w="6946" w:type="dxa"/>
            <w:vAlign w:val="center"/>
          </w:tcPr>
          <w:p w14:paraId="2C2EC58A" w14:textId="77777777" w:rsidR="00A659A5" w:rsidRPr="008E0225" w:rsidRDefault="005E214A" w:rsidP="005E214A">
            <w:pPr>
              <w:pStyle w:val="aff3"/>
              <w:spacing w:before="0" w:after="0"/>
              <w:ind w:left="0"/>
              <w:jc w:val="left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 xml:space="preserve">Описание бизнес-процесса в нотации </w:t>
            </w:r>
            <w:r w:rsidRPr="008E0225">
              <w:rPr>
                <w:rFonts w:ascii="Montserrat" w:hAnsi="Montserrat"/>
                <w:bCs/>
                <w:sz w:val="18"/>
                <w:szCs w:val="18"/>
                <w:lang w:val="en-US"/>
              </w:rPr>
              <w:t xml:space="preserve">BPMN </w:t>
            </w:r>
            <w:r w:rsidRPr="008E0225">
              <w:rPr>
                <w:rFonts w:ascii="Montserrat" w:hAnsi="Montserrat"/>
                <w:bCs/>
                <w:sz w:val="18"/>
                <w:szCs w:val="18"/>
              </w:rPr>
              <w:t xml:space="preserve">в </w:t>
            </w:r>
            <w:r w:rsidRPr="008E0225">
              <w:rPr>
                <w:rFonts w:ascii="Montserrat" w:hAnsi="Montserrat"/>
                <w:bCs/>
                <w:sz w:val="18"/>
                <w:szCs w:val="18"/>
                <w:lang w:val="en-US"/>
              </w:rPr>
              <w:t>Business Studio</w:t>
            </w:r>
            <w:r w:rsidRPr="008E0225">
              <w:rPr>
                <w:rFonts w:ascii="Montserrat" w:hAnsi="Montserrat"/>
                <w:bCs/>
                <w:sz w:val="18"/>
                <w:szCs w:val="18"/>
              </w:rPr>
              <w:t xml:space="preserve">, 1 </w:t>
            </w:r>
            <w:r w:rsidRPr="008E0225">
              <w:rPr>
                <w:rFonts w:ascii="Montserrat" w:hAnsi="Montserrat"/>
                <w:bCs/>
                <w:sz w:val="18"/>
                <w:szCs w:val="18"/>
              </w:rPr>
              <w:lastRenderedPageBreak/>
              <w:t>нормо-процесс</w:t>
            </w:r>
          </w:p>
        </w:tc>
        <w:tc>
          <w:tcPr>
            <w:tcW w:w="2104" w:type="dxa"/>
            <w:vAlign w:val="center"/>
          </w:tcPr>
          <w:p w14:paraId="195D0F75" w14:textId="77777777" w:rsidR="00A659A5" w:rsidRPr="008E0225" w:rsidRDefault="003C085D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  <w:lang w:val="en-US"/>
              </w:rPr>
            </w:pPr>
            <w:r>
              <w:rPr>
                <w:rFonts w:ascii="Montserrat" w:hAnsi="Montserrat"/>
                <w:bCs/>
                <w:sz w:val="18"/>
                <w:szCs w:val="18"/>
                <w:lang w:val="en-US"/>
              </w:rPr>
              <w:lastRenderedPageBreak/>
              <w:t>8</w:t>
            </w:r>
          </w:p>
        </w:tc>
      </w:tr>
      <w:tr w:rsidR="00A659A5" w:rsidRPr="008E0225" w14:paraId="7E65BE67" w14:textId="77777777" w:rsidTr="008E0225">
        <w:trPr>
          <w:trHeight w:val="114"/>
        </w:trPr>
        <w:tc>
          <w:tcPr>
            <w:tcW w:w="581" w:type="dxa"/>
            <w:vAlign w:val="center"/>
          </w:tcPr>
          <w:p w14:paraId="45357543" w14:textId="77777777" w:rsidR="00A659A5" w:rsidRPr="008E0225" w:rsidRDefault="00A659A5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2</w:t>
            </w:r>
          </w:p>
        </w:tc>
        <w:tc>
          <w:tcPr>
            <w:tcW w:w="6946" w:type="dxa"/>
            <w:vAlign w:val="center"/>
          </w:tcPr>
          <w:p w14:paraId="2EE076B7" w14:textId="75520A46" w:rsidR="00A659A5" w:rsidRPr="008B29F3" w:rsidRDefault="005E214A" w:rsidP="005E214A">
            <w:pPr>
              <w:pStyle w:val="aff3"/>
              <w:spacing w:before="0" w:after="0"/>
              <w:ind w:left="0"/>
              <w:jc w:val="left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Разработка, согласование и ввод в действие регламента выполнения бизнес-процесса, 1 нормо-процесс</w:t>
            </w:r>
            <w:r w:rsidR="008B29F3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8B29F3" w:rsidRPr="008B29F3">
              <w:rPr>
                <w:rFonts w:ascii="Montserrat" w:hAnsi="Montserrat"/>
                <w:bCs/>
                <w:i/>
                <w:sz w:val="18"/>
                <w:szCs w:val="18"/>
              </w:rPr>
              <w:t>(включая текстовое описание</w:t>
            </w:r>
            <w:r w:rsidR="00E678BA">
              <w:rPr>
                <w:rFonts w:ascii="Montserrat" w:hAnsi="Montserrat"/>
                <w:bCs/>
                <w:i/>
                <w:sz w:val="18"/>
                <w:szCs w:val="18"/>
              </w:rPr>
              <w:t xml:space="preserve"> процесса</w:t>
            </w:r>
            <w:r w:rsidR="008B29F3" w:rsidRPr="008B29F3">
              <w:rPr>
                <w:rFonts w:ascii="Montserrat" w:hAnsi="Montserrat"/>
                <w:bCs/>
                <w:i/>
                <w:sz w:val="18"/>
                <w:szCs w:val="18"/>
              </w:rPr>
              <w:t xml:space="preserve"> в целом, цели и показатели, текстовое описание задач, формы приложений, формирование на основе шаблона отчета в </w:t>
            </w:r>
            <w:r w:rsidR="008B29F3" w:rsidRPr="008B29F3">
              <w:rPr>
                <w:rFonts w:ascii="Montserrat" w:hAnsi="Montserrat"/>
                <w:bCs/>
                <w:i/>
                <w:sz w:val="18"/>
                <w:szCs w:val="18"/>
                <w:lang w:val="en-US"/>
              </w:rPr>
              <w:t>Business Studio</w:t>
            </w:r>
            <w:r w:rsidR="008B29F3" w:rsidRPr="008B29F3">
              <w:rPr>
                <w:rFonts w:ascii="Montserrat" w:hAnsi="Montserrat"/>
                <w:bCs/>
                <w:i/>
                <w:sz w:val="18"/>
                <w:szCs w:val="18"/>
              </w:rPr>
              <w:t>, верификацию, согласование и ввод в действие).</w:t>
            </w:r>
          </w:p>
        </w:tc>
        <w:tc>
          <w:tcPr>
            <w:tcW w:w="2104" w:type="dxa"/>
            <w:vAlign w:val="center"/>
          </w:tcPr>
          <w:p w14:paraId="7437091E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24</w:t>
            </w:r>
          </w:p>
        </w:tc>
      </w:tr>
      <w:tr w:rsidR="00A659A5" w:rsidRPr="008E0225" w14:paraId="3D62A7FA" w14:textId="77777777" w:rsidTr="008E0225">
        <w:trPr>
          <w:trHeight w:val="85"/>
        </w:trPr>
        <w:tc>
          <w:tcPr>
            <w:tcW w:w="581" w:type="dxa"/>
            <w:vAlign w:val="center"/>
          </w:tcPr>
          <w:p w14:paraId="20467506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3</w:t>
            </w:r>
          </w:p>
        </w:tc>
        <w:tc>
          <w:tcPr>
            <w:tcW w:w="6946" w:type="dxa"/>
            <w:vAlign w:val="center"/>
          </w:tcPr>
          <w:p w14:paraId="4A04278B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left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Контроль качества графической схемы бизнес-процесса, 1 нормо-процесс</w:t>
            </w:r>
          </w:p>
        </w:tc>
        <w:tc>
          <w:tcPr>
            <w:tcW w:w="2104" w:type="dxa"/>
            <w:vAlign w:val="center"/>
          </w:tcPr>
          <w:p w14:paraId="1C6DDA76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0,2</w:t>
            </w:r>
          </w:p>
        </w:tc>
      </w:tr>
      <w:tr w:rsidR="00A659A5" w:rsidRPr="008E0225" w14:paraId="271B3D38" w14:textId="77777777" w:rsidTr="008E0225">
        <w:trPr>
          <w:trHeight w:val="85"/>
        </w:trPr>
        <w:tc>
          <w:tcPr>
            <w:tcW w:w="581" w:type="dxa"/>
            <w:vAlign w:val="center"/>
          </w:tcPr>
          <w:p w14:paraId="0CD2E3C3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4</w:t>
            </w:r>
          </w:p>
        </w:tc>
        <w:tc>
          <w:tcPr>
            <w:tcW w:w="6946" w:type="dxa"/>
            <w:vAlign w:val="center"/>
          </w:tcPr>
          <w:p w14:paraId="11785D53" w14:textId="07BF99E2" w:rsidR="00A659A5" w:rsidRPr="008E0225" w:rsidRDefault="005E214A" w:rsidP="00E678BA">
            <w:pPr>
              <w:pStyle w:val="aff3"/>
              <w:spacing w:before="0" w:after="0"/>
              <w:ind w:left="0"/>
              <w:jc w:val="left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Контроль качества регламента выполнения бизнес-процесса, 1 нормо-процесс</w:t>
            </w:r>
            <w:r w:rsidR="00E678BA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  <w:r w:rsidR="00E678BA" w:rsidRPr="008B29F3">
              <w:rPr>
                <w:rFonts w:ascii="Montserrat" w:hAnsi="Montserrat"/>
                <w:bCs/>
                <w:i/>
                <w:sz w:val="18"/>
                <w:szCs w:val="18"/>
              </w:rPr>
              <w:t xml:space="preserve">(включая текстовое описание </w:t>
            </w:r>
            <w:r w:rsidR="00E678BA">
              <w:rPr>
                <w:rFonts w:ascii="Montserrat" w:hAnsi="Montserrat"/>
                <w:bCs/>
                <w:i/>
                <w:sz w:val="18"/>
                <w:szCs w:val="18"/>
              </w:rPr>
              <w:t xml:space="preserve">процесса </w:t>
            </w:r>
            <w:r w:rsidR="00E678BA" w:rsidRPr="008B29F3">
              <w:rPr>
                <w:rFonts w:ascii="Montserrat" w:hAnsi="Montserrat"/>
                <w:bCs/>
                <w:i/>
                <w:sz w:val="18"/>
                <w:szCs w:val="18"/>
              </w:rPr>
              <w:t>в целом, цели и показатели, текстовое о</w:t>
            </w:r>
            <w:r w:rsidR="00E678BA">
              <w:rPr>
                <w:rFonts w:ascii="Montserrat" w:hAnsi="Montserrat"/>
                <w:bCs/>
                <w:i/>
                <w:sz w:val="18"/>
                <w:szCs w:val="18"/>
              </w:rPr>
              <w:t>писание задач, формы приложений), до 20 страниц А4.</w:t>
            </w:r>
          </w:p>
        </w:tc>
        <w:tc>
          <w:tcPr>
            <w:tcW w:w="2104" w:type="dxa"/>
            <w:vAlign w:val="center"/>
          </w:tcPr>
          <w:p w14:paraId="51A0F671" w14:textId="77777777" w:rsidR="00A659A5" w:rsidRPr="008E0225" w:rsidRDefault="005E214A" w:rsidP="00CC7144">
            <w:pPr>
              <w:pStyle w:val="aff3"/>
              <w:spacing w:before="0" w:after="0"/>
              <w:ind w:left="0"/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8E0225">
              <w:rPr>
                <w:rFonts w:ascii="Montserrat" w:hAnsi="Montserrat"/>
                <w:bCs/>
                <w:sz w:val="18"/>
                <w:szCs w:val="18"/>
              </w:rPr>
              <w:t>0,5</w:t>
            </w:r>
          </w:p>
        </w:tc>
      </w:tr>
    </w:tbl>
    <w:p w14:paraId="5B0863F6" w14:textId="61E34DBB" w:rsidR="00A659A5" w:rsidRDefault="00C3582D" w:rsidP="00C3582D">
      <w:pPr>
        <w:pStyle w:val="affa"/>
        <w:tabs>
          <w:tab w:val="left" w:pos="567"/>
        </w:tabs>
        <w:spacing w:before="60" w:after="120"/>
        <w:ind w:left="0"/>
        <w:contextualSpacing w:val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9.2. </w:t>
      </w:r>
      <w:r w:rsidR="00A659A5" w:rsidRPr="008E0225">
        <w:rPr>
          <w:rFonts w:ascii="Montserrat" w:hAnsi="Montserrat"/>
          <w:sz w:val="20"/>
          <w:szCs w:val="20"/>
        </w:rPr>
        <w:t>Нормо-процесс – схема процес</w:t>
      </w:r>
      <w:r w:rsidR="00D45EDD" w:rsidRPr="008E0225">
        <w:rPr>
          <w:rFonts w:ascii="Montserrat" w:hAnsi="Montserrat"/>
          <w:sz w:val="20"/>
          <w:szCs w:val="20"/>
        </w:rPr>
        <w:t>са в формате А4, сод</w:t>
      </w:r>
      <w:r w:rsidR="0030612B" w:rsidRPr="008E0225">
        <w:rPr>
          <w:rFonts w:ascii="Montserrat" w:hAnsi="Montserrat"/>
          <w:sz w:val="20"/>
          <w:szCs w:val="20"/>
        </w:rPr>
        <w:t>е</w:t>
      </w:r>
      <w:r w:rsidR="00D45EDD" w:rsidRPr="008E0225">
        <w:rPr>
          <w:rFonts w:ascii="Montserrat" w:hAnsi="Montserrat"/>
          <w:sz w:val="20"/>
          <w:szCs w:val="20"/>
        </w:rPr>
        <w:t>ржащая до 12</w:t>
      </w:r>
      <w:r w:rsidR="00A659A5" w:rsidRPr="008E0225">
        <w:rPr>
          <w:rFonts w:ascii="Montserrat" w:hAnsi="Montserrat"/>
          <w:sz w:val="20"/>
          <w:szCs w:val="20"/>
        </w:rPr>
        <w:t xml:space="preserve"> </w:t>
      </w:r>
      <w:r w:rsidR="005E214A" w:rsidRPr="008E0225">
        <w:rPr>
          <w:rFonts w:ascii="Montserrat" w:hAnsi="Montserrat"/>
          <w:sz w:val="20"/>
          <w:szCs w:val="20"/>
        </w:rPr>
        <w:t>задач.</w:t>
      </w:r>
    </w:p>
    <w:p w14:paraId="6BEFAD4E" w14:textId="77777777" w:rsidR="004B6CD3" w:rsidRDefault="004B6CD3" w:rsidP="004B6CD3">
      <w:pPr>
        <w:pStyle w:val="33"/>
        <w:tabs>
          <w:tab w:val="left" w:pos="567"/>
        </w:tabs>
        <w:spacing w:before="60" w:after="60"/>
        <w:ind w:left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64D87A7A" w14:textId="77777777" w:rsidR="00A659A5" w:rsidRPr="008E0225" w:rsidRDefault="00337768" w:rsidP="00E44E8B">
      <w:pPr>
        <w:pStyle w:val="1"/>
        <w:pageBreakBefore w:val="0"/>
        <w:numPr>
          <w:ilvl w:val="0"/>
          <w:numId w:val="15"/>
        </w:numPr>
        <w:tabs>
          <w:tab w:val="clear" w:pos="720"/>
          <w:tab w:val="left" w:pos="284"/>
        </w:tabs>
        <w:spacing w:before="240" w:after="240"/>
        <w:rPr>
          <w:rFonts w:ascii="Montserrat" w:hAnsi="Montserrat" w:cs="Times New Roman"/>
          <w:sz w:val="20"/>
          <w:szCs w:val="20"/>
        </w:rPr>
      </w:pPr>
      <w:bookmarkStart w:id="29" w:name="_Toc354739242"/>
      <w:bookmarkStart w:id="30" w:name="_Toc354739258"/>
      <w:bookmarkStart w:id="31" w:name="_Toc354739265"/>
      <w:bookmarkStart w:id="32" w:name="_Toc354739272"/>
      <w:bookmarkStart w:id="33" w:name="_Toc354739279"/>
      <w:bookmarkStart w:id="34" w:name="_Toc354739286"/>
      <w:bookmarkStart w:id="35" w:name="_Toc354739301"/>
      <w:bookmarkStart w:id="36" w:name="_Toc354739315"/>
      <w:bookmarkStart w:id="37" w:name="_Toc354739316"/>
      <w:bookmarkStart w:id="38" w:name="_Toc354739317"/>
      <w:bookmarkStart w:id="39" w:name="_Toc156216376"/>
      <w:bookmarkEnd w:id="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8E0225">
        <w:rPr>
          <w:rFonts w:ascii="Montserrat" w:hAnsi="Montserrat" w:cs="Times New Roman"/>
          <w:sz w:val="20"/>
          <w:szCs w:val="20"/>
        </w:rPr>
        <w:lastRenderedPageBreak/>
        <w:t>ПРИЛОЖЕНИЯ</w:t>
      </w:r>
      <w:bookmarkEnd w:id="39"/>
    </w:p>
    <w:p w14:paraId="5FDF7EF3" w14:textId="39B2CA0A" w:rsidR="0030612B" w:rsidRPr="003C085D" w:rsidRDefault="00224C80" w:rsidP="00084AB8">
      <w:pPr>
        <w:pStyle w:val="2"/>
        <w:tabs>
          <w:tab w:val="left" w:pos="426"/>
        </w:tabs>
        <w:spacing w:before="120"/>
        <w:ind w:left="0" w:firstLine="0"/>
        <w:rPr>
          <w:rFonts w:ascii="Montserrat" w:hAnsi="Montserrat" w:cs="Times New Roman"/>
          <w:sz w:val="20"/>
          <w:szCs w:val="20"/>
        </w:rPr>
      </w:pPr>
      <w:r>
        <w:rPr>
          <w:rFonts w:ascii="Montserrat" w:hAnsi="Montserrat" w:cs="Times New Roman"/>
          <w:sz w:val="20"/>
          <w:szCs w:val="20"/>
        </w:rPr>
        <w:t xml:space="preserve"> </w:t>
      </w:r>
      <w:bookmarkStart w:id="40" w:name="_Toc156216377"/>
      <w:r w:rsidR="0030612B" w:rsidRPr="003C085D">
        <w:rPr>
          <w:rFonts w:ascii="Montserrat" w:hAnsi="Montserrat" w:cs="Times New Roman"/>
          <w:sz w:val="20"/>
          <w:szCs w:val="20"/>
        </w:rPr>
        <w:t>Форма Плана работы Процессного офиса.</w:t>
      </w:r>
      <w:bookmarkEnd w:id="40"/>
    </w:p>
    <w:p w14:paraId="1C1607F2" w14:textId="77777777" w:rsidR="0030612B" w:rsidRPr="008E0225" w:rsidRDefault="0030612B" w:rsidP="0030612B">
      <w:pPr>
        <w:pStyle w:val="33"/>
        <w:ind w:left="0" w:firstLine="709"/>
        <w:rPr>
          <w:rFonts w:ascii="Montserrat" w:hAnsi="Montserrat"/>
          <w:sz w:val="20"/>
          <w:szCs w:val="20"/>
        </w:rPr>
      </w:pPr>
    </w:p>
    <w:p w14:paraId="143B9653" w14:textId="77777777" w:rsidR="0030612B" w:rsidRPr="008E0225" w:rsidRDefault="0030612B" w:rsidP="0030612B">
      <w:pPr>
        <w:pStyle w:val="33"/>
        <w:ind w:left="0" w:firstLine="709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Форма Плана работы Процессного офиса представлена в файле </w:t>
      </w:r>
      <w:r w:rsidRPr="008E0225">
        <w:rPr>
          <w:rFonts w:ascii="Montserrat" w:hAnsi="Montserrat"/>
          <w:sz w:val="20"/>
          <w:szCs w:val="20"/>
          <w:lang w:val="en-US"/>
        </w:rPr>
        <w:t xml:space="preserve">MS Excel </w:t>
      </w:r>
      <w:r w:rsidRPr="008E0225">
        <w:rPr>
          <w:rFonts w:ascii="Montserrat" w:hAnsi="Montserrat"/>
          <w:sz w:val="20"/>
          <w:szCs w:val="20"/>
        </w:rPr>
        <w:t>«План работы Процессного офиса. Форма».</w:t>
      </w:r>
    </w:p>
    <w:p w14:paraId="4D02A599" w14:textId="77777777" w:rsidR="0030612B" w:rsidRPr="008E0225" w:rsidRDefault="0030612B" w:rsidP="0030612B">
      <w:pPr>
        <w:pStyle w:val="33"/>
        <w:ind w:left="0" w:firstLine="709"/>
        <w:rPr>
          <w:rFonts w:ascii="Montserrat" w:hAnsi="Montserrat"/>
          <w:sz w:val="20"/>
          <w:szCs w:val="20"/>
        </w:rPr>
      </w:pPr>
    </w:p>
    <w:p w14:paraId="7997C84D" w14:textId="77777777" w:rsidR="00A659A5" w:rsidRPr="003C085D" w:rsidRDefault="00337768" w:rsidP="00224C80">
      <w:pPr>
        <w:pStyle w:val="2"/>
        <w:tabs>
          <w:tab w:val="clear" w:pos="716"/>
          <w:tab w:val="left" w:pos="567"/>
        </w:tabs>
        <w:spacing w:before="120"/>
        <w:ind w:left="0" w:firstLine="0"/>
        <w:rPr>
          <w:rFonts w:ascii="Montserrat" w:hAnsi="Montserrat" w:cs="Times New Roman"/>
          <w:sz w:val="20"/>
          <w:szCs w:val="20"/>
        </w:rPr>
      </w:pPr>
      <w:bookmarkStart w:id="41" w:name="_Toc156216378"/>
      <w:r w:rsidRPr="003C085D">
        <w:rPr>
          <w:rFonts w:ascii="Montserrat" w:hAnsi="Montserrat" w:cs="Times New Roman"/>
          <w:sz w:val="20"/>
          <w:szCs w:val="20"/>
        </w:rPr>
        <w:t xml:space="preserve">Форма </w:t>
      </w:r>
      <w:r w:rsidR="001C1F9D" w:rsidRPr="003C085D">
        <w:rPr>
          <w:rFonts w:ascii="Montserrat" w:hAnsi="Montserrat" w:cs="Times New Roman"/>
          <w:sz w:val="20"/>
          <w:szCs w:val="20"/>
        </w:rPr>
        <w:t>индивидуального</w:t>
      </w:r>
      <w:r w:rsidR="00A659A5" w:rsidRPr="003C085D">
        <w:rPr>
          <w:rFonts w:ascii="Montserrat" w:hAnsi="Montserrat" w:cs="Times New Roman"/>
          <w:sz w:val="20"/>
          <w:szCs w:val="20"/>
        </w:rPr>
        <w:t xml:space="preserve"> план</w:t>
      </w:r>
      <w:r w:rsidRPr="003C085D">
        <w:rPr>
          <w:rFonts w:ascii="Montserrat" w:hAnsi="Montserrat" w:cs="Times New Roman"/>
          <w:sz w:val="20"/>
          <w:szCs w:val="20"/>
        </w:rPr>
        <w:t>а</w:t>
      </w:r>
      <w:r w:rsidR="00A659A5" w:rsidRPr="003C085D">
        <w:rPr>
          <w:rFonts w:ascii="Montserrat" w:hAnsi="Montserrat" w:cs="Times New Roman"/>
          <w:sz w:val="20"/>
          <w:szCs w:val="20"/>
        </w:rPr>
        <w:t xml:space="preserve"> развития </w:t>
      </w:r>
      <w:r w:rsidR="0030612B" w:rsidRPr="003C085D">
        <w:rPr>
          <w:rFonts w:ascii="Montserrat" w:hAnsi="Montserrat" w:cs="Times New Roman"/>
          <w:sz w:val="20"/>
          <w:szCs w:val="20"/>
        </w:rPr>
        <w:t>сотрудника Процессного офиса.</w:t>
      </w:r>
      <w:bookmarkEnd w:id="41"/>
    </w:p>
    <w:p w14:paraId="4EEC3D7D" w14:textId="77777777" w:rsidR="00A659A5" w:rsidRPr="008E0225" w:rsidRDefault="00A659A5" w:rsidP="00A659A5">
      <w:pPr>
        <w:tabs>
          <w:tab w:val="left" w:pos="0"/>
        </w:tabs>
        <w:spacing w:before="120"/>
        <w:ind w:left="0"/>
        <w:rPr>
          <w:rFonts w:ascii="Montserrat" w:hAnsi="Montserrat"/>
          <w:szCs w:val="20"/>
        </w:rPr>
      </w:pPr>
    </w:p>
    <w:p w14:paraId="57FFC6A4" w14:textId="77777777" w:rsidR="0030612B" w:rsidRDefault="0030612B" w:rsidP="0030612B">
      <w:pPr>
        <w:pStyle w:val="33"/>
        <w:ind w:left="0" w:firstLine="709"/>
        <w:rPr>
          <w:rFonts w:ascii="Montserrat" w:hAnsi="Montserrat"/>
          <w:sz w:val="20"/>
          <w:szCs w:val="20"/>
        </w:rPr>
      </w:pPr>
      <w:r w:rsidRPr="008E0225">
        <w:rPr>
          <w:rFonts w:ascii="Montserrat" w:hAnsi="Montserrat"/>
          <w:sz w:val="20"/>
          <w:szCs w:val="20"/>
        </w:rPr>
        <w:t xml:space="preserve">Форма </w:t>
      </w:r>
      <w:r w:rsidR="001C1F9D">
        <w:rPr>
          <w:rFonts w:ascii="Montserrat" w:hAnsi="Montserrat"/>
          <w:sz w:val="20"/>
          <w:szCs w:val="20"/>
        </w:rPr>
        <w:t>индивидуального плана развития</w:t>
      </w:r>
      <w:r w:rsidR="001C1F9D" w:rsidRPr="001C1F9D">
        <w:rPr>
          <w:rFonts w:ascii="Montserrat" w:hAnsi="Montserrat"/>
          <w:sz w:val="20"/>
          <w:szCs w:val="20"/>
        </w:rPr>
        <w:t xml:space="preserve"> </w:t>
      </w:r>
      <w:r w:rsidR="001C1F9D">
        <w:rPr>
          <w:rFonts w:ascii="Montserrat" w:hAnsi="Montserrat"/>
          <w:sz w:val="20"/>
          <w:szCs w:val="20"/>
        </w:rPr>
        <w:t>сотрудника Процессного офиса</w:t>
      </w:r>
      <w:r w:rsidRPr="008E0225">
        <w:rPr>
          <w:rFonts w:ascii="Montserrat" w:hAnsi="Montserrat"/>
          <w:sz w:val="20"/>
          <w:szCs w:val="20"/>
        </w:rPr>
        <w:t xml:space="preserve"> </w:t>
      </w:r>
      <w:r w:rsidR="001C1F9D">
        <w:rPr>
          <w:rFonts w:ascii="Montserrat" w:hAnsi="Montserrat"/>
          <w:sz w:val="20"/>
          <w:szCs w:val="20"/>
        </w:rPr>
        <w:t>представлена в файле MS Excel «И</w:t>
      </w:r>
      <w:r w:rsidRPr="008E0225">
        <w:rPr>
          <w:rFonts w:ascii="Montserrat" w:hAnsi="Montserrat"/>
          <w:sz w:val="20"/>
          <w:szCs w:val="20"/>
        </w:rPr>
        <w:t xml:space="preserve">ПР сотрудника Процессного </w:t>
      </w:r>
      <w:r w:rsidR="003C085D">
        <w:rPr>
          <w:rFonts w:ascii="Montserrat" w:hAnsi="Montserrat"/>
          <w:sz w:val="20"/>
          <w:szCs w:val="20"/>
        </w:rPr>
        <w:t>офиса.Форма</w:t>
      </w:r>
      <w:r w:rsidRPr="008E0225">
        <w:rPr>
          <w:rFonts w:ascii="Montserrat" w:hAnsi="Montserrat"/>
          <w:sz w:val="20"/>
          <w:szCs w:val="20"/>
        </w:rPr>
        <w:t>».</w:t>
      </w:r>
    </w:p>
    <w:p w14:paraId="6A5D0DA4" w14:textId="51B27B2D" w:rsidR="00C3582D" w:rsidRDefault="00C3582D" w:rsidP="00AD2441">
      <w:r>
        <w:br w:type="page"/>
      </w:r>
    </w:p>
    <w:p w14:paraId="2DA480E1" w14:textId="07FE9A9E" w:rsidR="004B6CD3" w:rsidRDefault="004B6CD3" w:rsidP="004B6CD3">
      <w:pPr>
        <w:pStyle w:val="2"/>
        <w:tabs>
          <w:tab w:val="left" w:pos="426"/>
        </w:tabs>
        <w:spacing w:before="120"/>
        <w:ind w:left="0" w:firstLine="0"/>
        <w:rPr>
          <w:rFonts w:ascii="Montserrat" w:hAnsi="Montserrat" w:cs="Times New Roman"/>
          <w:sz w:val="20"/>
          <w:szCs w:val="20"/>
        </w:rPr>
      </w:pPr>
      <w:bookmarkStart w:id="42" w:name="_Toc156216379"/>
      <w:r>
        <w:rPr>
          <w:rFonts w:ascii="Montserrat" w:hAnsi="Montserrat" w:cs="Times New Roman"/>
          <w:sz w:val="20"/>
          <w:szCs w:val="20"/>
        </w:rPr>
        <w:lastRenderedPageBreak/>
        <w:t xml:space="preserve">Рекомендуемые 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KPI </w:t>
      </w:r>
      <w:r>
        <w:rPr>
          <w:rFonts w:ascii="Montserrat" w:hAnsi="Montserrat" w:cs="Times New Roman"/>
          <w:sz w:val="20"/>
          <w:szCs w:val="20"/>
        </w:rPr>
        <w:t>для сотрудников Процессного офиса</w:t>
      </w:r>
      <w:bookmarkEnd w:id="42"/>
    </w:p>
    <w:p w14:paraId="1AF10990" w14:textId="77777777" w:rsidR="004B6CD3" w:rsidRDefault="004B6CD3" w:rsidP="004B6CD3">
      <w:pPr>
        <w:pStyle w:val="33"/>
        <w:ind w:left="0" w:firstLine="709"/>
        <w:rPr>
          <w:rFonts w:ascii="Montserrat" w:hAnsi="Montserrat"/>
          <w:sz w:val="20"/>
          <w:szCs w:val="20"/>
        </w:rPr>
      </w:pPr>
    </w:p>
    <w:p w14:paraId="2C089A47" w14:textId="77777777" w:rsidR="004B6CD3" w:rsidRDefault="00B815E1" w:rsidP="004B6CD3">
      <w:pPr>
        <w:pStyle w:val="33"/>
        <w:ind w:left="0" w:firstLine="70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При разработке </w:t>
      </w:r>
      <w:r>
        <w:rPr>
          <w:rFonts w:ascii="Montserrat" w:hAnsi="Montserrat"/>
          <w:sz w:val="20"/>
          <w:szCs w:val="20"/>
          <w:lang w:val="en-US"/>
        </w:rPr>
        <w:t xml:space="preserve">KPI </w:t>
      </w:r>
      <w:r>
        <w:rPr>
          <w:rFonts w:ascii="Montserrat" w:hAnsi="Montserrat"/>
          <w:sz w:val="20"/>
          <w:szCs w:val="20"/>
        </w:rPr>
        <w:t xml:space="preserve">для сотрудников Процессного офиса рекомендуется использовать следующие показатели. </w:t>
      </w:r>
    </w:p>
    <w:p w14:paraId="3EB4ADCC" w14:textId="77777777" w:rsidR="00B815E1" w:rsidRPr="00C3582D" w:rsidRDefault="00B815E1" w:rsidP="00B815E1">
      <w:pPr>
        <w:pStyle w:val="33"/>
        <w:ind w:left="0"/>
        <w:rPr>
          <w:rFonts w:ascii="Montserrat" w:hAnsi="Montserrat"/>
          <w:i/>
          <w:sz w:val="20"/>
          <w:szCs w:val="20"/>
        </w:rPr>
      </w:pPr>
      <w:r w:rsidRPr="00C3582D">
        <w:rPr>
          <w:rFonts w:ascii="Montserrat" w:hAnsi="Montserrat"/>
          <w:i/>
          <w:sz w:val="20"/>
          <w:szCs w:val="20"/>
        </w:rPr>
        <w:t>Ежеквартальная премия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971"/>
        <w:gridCol w:w="2639"/>
        <w:gridCol w:w="2639"/>
        <w:gridCol w:w="2640"/>
      </w:tblGrid>
      <w:tr w:rsidR="00D41A5A" w14:paraId="201BA623" w14:textId="77777777" w:rsidTr="00C3582D">
        <w:trPr>
          <w:tblHeader/>
        </w:trPr>
        <w:tc>
          <w:tcPr>
            <w:tcW w:w="1971" w:type="dxa"/>
            <w:shd w:val="clear" w:color="auto" w:fill="99CCFF"/>
          </w:tcPr>
          <w:p w14:paraId="347C300B" w14:textId="77777777" w:rsidR="00D41A5A" w:rsidRPr="00C3582D" w:rsidRDefault="00D41A5A" w:rsidP="00B815E1">
            <w:pPr>
              <w:pStyle w:val="33"/>
              <w:ind w:left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99CCFF"/>
            <w:vAlign w:val="center"/>
          </w:tcPr>
          <w:p w14:paraId="1B4BF409" w14:textId="77777777" w:rsidR="00D41A5A" w:rsidRPr="00C3582D" w:rsidRDefault="00D41A5A" w:rsidP="00B815E1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Выполнение плана работы Процессного офиса на квартал</w:t>
            </w:r>
          </w:p>
        </w:tc>
        <w:tc>
          <w:tcPr>
            <w:tcW w:w="2639" w:type="dxa"/>
            <w:shd w:val="clear" w:color="auto" w:fill="99CCFF"/>
            <w:vAlign w:val="center"/>
          </w:tcPr>
          <w:p w14:paraId="4BDDAF2C" w14:textId="77777777" w:rsidR="00D41A5A" w:rsidRPr="00C3582D" w:rsidRDefault="00D41A5A" w:rsidP="00B815E1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Исполнение задач, поставленных вышестоящим руководителем</w:t>
            </w:r>
          </w:p>
        </w:tc>
        <w:tc>
          <w:tcPr>
            <w:tcW w:w="2640" w:type="dxa"/>
            <w:shd w:val="clear" w:color="auto" w:fill="99CCFF"/>
            <w:vAlign w:val="center"/>
          </w:tcPr>
          <w:p w14:paraId="129603C7" w14:textId="77777777" w:rsidR="00D41A5A" w:rsidRPr="00C3582D" w:rsidRDefault="00D41A5A" w:rsidP="00B815E1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Выполнение ИПР сотрудника Процессного офиса</w:t>
            </w:r>
          </w:p>
        </w:tc>
      </w:tr>
      <w:tr w:rsidR="00D41A5A" w14:paraId="4AE16EB0" w14:textId="77777777" w:rsidTr="00D41A5A">
        <w:tc>
          <w:tcPr>
            <w:tcW w:w="1971" w:type="dxa"/>
          </w:tcPr>
          <w:p w14:paraId="5FC15312" w14:textId="77777777" w:rsidR="00D41A5A" w:rsidRPr="00B815E1" w:rsidRDefault="00D41A5A" w:rsidP="00B815E1">
            <w:pPr>
              <w:pStyle w:val="33"/>
              <w:ind w:left="0"/>
              <w:rPr>
                <w:rFonts w:ascii="Montserrat" w:hAnsi="Montserrat"/>
                <w:sz w:val="18"/>
                <w:szCs w:val="18"/>
              </w:rPr>
            </w:pPr>
            <w:r w:rsidRPr="00B815E1">
              <w:rPr>
                <w:rFonts w:ascii="Montserrat" w:hAnsi="Montserrat"/>
                <w:sz w:val="18"/>
                <w:szCs w:val="18"/>
              </w:rPr>
              <w:t>Руководитель Процессного офиса</w:t>
            </w:r>
          </w:p>
        </w:tc>
        <w:tc>
          <w:tcPr>
            <w:tcW w:w="2639" w:type="dxa"/>
            <w:vAlign w:val="center"/>
          </w:tcPr>
          <w:p w14:paraId="169CC8E3" w14:textId="77777777" w:rsidR="00D41A5A" w:rsidRPr="00B815E1" w:rsidRDefault="00D41A5A" w:rsidP="00B815E1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  <w:r w:rsidRPr="00B815E1">
              <w:rPr>
                <w:rFonts w:ascii="Montserrat" w:hAnsi="Montserrat"/>
                <w:sz w:val="18"/>
                <w:szCs w:val="18"/>
              </w:rPr>
              <w:t>0%</w:t>
            </w:r>
          </w:p>
        </w:tc>
        <w:tc>
          <w:tcPr>
            <w:tcW w:w="2639" w:type="dxa"/>
            <w:vAlign w:val="center"/>
          </w:tcPr>
          <w:p w14:paraId="17D35CCC" w14:textId="77777777" w:rsidR="00D41A5A" w:rsidRPr="00B815E1" w:rsidRDefault="00D41A5A" w:rsidP="00B815E1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35%</w:t>
            </w:r>
          </w:p>
        </w:tc>
        <w:tc>
          <w:tcPr>
            <w:tcW w:w="2640" w:type="dxa"/>
            <w:vAlign w:val="center"/>
          </w:tcPr>
          <w:p w14:paraId="229BB7A8" w14:textId="77777777" w:rsidR="00D41A5A" w:rsidRPr="00B815E1" w:rsidRDefault="00D41A5A" w:rsidP="00B815E1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</w:tr>
      <w:tr w:rsidR="00224C80" w14:paraId="712A1CE0" w14:textId="77777777" w:rsidTr="00D41A5A">
        <w:tc>
          <w:tcPr>
            <w:tcW w:w="1971" w:type="dxa"/>
          </w:tcPr>
          <w:p w14:paraId="608368E5" w14:textId="7D2DCDF8" w:rsidR="00224C80" w:rsidRPr="00B815E1" w:rsidRDefault="00224C80" w:rsidP="00224C80">
            <w:pPr>
              <w:pStyle w:val="33"/>
              <w:ind w:left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Процессный архитектор</w:t>
            </w:r>
          </w:p>
        </w:tc>
        <w:tc>
          <w:tcPr>
            <w:tcW w:w="2639" w:type="dxa"/>
            <w:vAlign w:val="center"/>
          </w:tcPr>
          <w:p w14:paraId="2C5C1161" w14:textId="4F2F2B58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  <w:r w:rsidRPr="00B815E1">
              <w:rPr>
                <w:rFonts w:ascii="Montserrat" w:hAnsi="Montserrat"/>
                <w:sz w:val="18"/>
                <w:szCs w:val="18"/>
              </w:rPr>
              <w:t>0%</w:t>
            </w:r>
          </w:p>
        </w:tc>
        <w:tc>
          <w:tcPr>
            <w:tcW w:w="2639" w:type="dxa"/>
            <w:vAlign w:val="center"/>
          </w:tcPr>
          <w:p w14:paraId="63137733" w14:textId="5F9E9C4C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35%</w:t>
            </w:r>
          </w:p>
        </w:tc>
        <w:tc>
          <w:tcPr>
            <w:tcW w:w="2640" w:type="dxa"/>
            <w:vAlign w:val="center"/>
          </w:tcPr>
          <w:p w14:paraId="7CD0CBDF" w14:textId="31E22FF9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</w:tr>
      <w:tr w:rsidR="00224C80" w14:paraId="6E44B6E9" w14:textId="77777777" w:rsidTr="00D41A5A">
        <w:tc>
          <w:tcPr>
            <w:tcW w:w="1971" w:type="dxa"/>
          </w:tcPr>
          <w:p w14:paraId="67E4ED37" w14:textId="61544786" w:rsidR="00224C80" w:rsidRDefault="00224C80" w:rsidP="00224C80">
            <w:pPr>
              <w:pStyle w:val="33"/>
              <w:ind w:left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Процессный методолог</w:t>
            </w:r>
          </w:p>
        </w:tc>
        <w:tc>
          <w:tcPr>
            <w:tcW w:w="2639" w:type="dxa"/>
            <w:vAlign w:val="center"/>
          </w:tcPr>
          <w:p w14:paraId="546D56F5" w14:textId="0A7C5164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  <w:r w:rsidRPr="00B815E1">
              <w:rPr>
                <w:rFonts w:ascii="Montserrat" w:hAnsi="Montserrat"/>
                <w:sz w:val="18"/>
                <w:szCs w:val="18"/>
              </w:rPr>
              <w:t>0%</w:t>
            </w:r>
          </w:p>
        </w:tc>
        <w:tc>
          <w:tcPr>
            <w:tcW w:w="2639" w:type="dxa"/>
            <w:vAlign w:val="center"/>
          </w:tcPr>
          <w:p w14:paraId="01ADD823" w14:textId="5E4B1D8D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35%</w:t>
            </w:r>
          </w:p>
        </w:tc>
        <w:tc>
          <w:tcPr>
            <w:tcW w:w="2640" w:type="dxa"/>
            <w:vAlign w:val="center"/>
          </w:tcPr>
          <w:p w14:paraId="0549761C" w14:textId="612F28AB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</w:tr>
      <w:tr w:rsidR="00224C80" w14:paraId="49D00C68" w14:textId="77777777" w:rsidTr="00D41A5A">
        <w:tc>
          <w:tcPr>
            <w:tcW w:w="1971" w:type="dxa"/>
          </w:tcPr>
          <w:p w14:paraId="45603ACA" w14:textId="5EA42147" w:rsidR="00224C80" w:rsidRPr="00B815E1" w:rsidRDefault="00224C80" w:rsidP="00224C80">
            <w:pPr>
              <w:pStyle w:val="33"/>
              <w:ind w:left="0"/>
              <w:jc w:val="lef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Ведущий бизнес-аналитик</w:t>
            </w:r>
            <w:r>
              <w:rPr>
                <w:rFonts w:ascii="Montserrat" w:hAnsi="Montserrat"/>
                <w:sz w:val="18"/>
                <w:szCs w:val="18"/>
                <w:lang w:val="en-US"/>
              </w:rPr>
              <w:t>/</w:t>
            </w:r>
            <w:r>
              <w:rPr>
                <w:rFonts w:ascii="Montserrat" w:hAnsi="Montserrat"/>
                <w:sz w:val="18"/>
                <w:szCs w:val="18"/>
              </w:rPr>
              <w:t xml:space="preserve"> бизнес-аналитик</w:t>
            </w:r>
          </w:p>
        </w:tc>
        <w:tc>
          <w:tcPr>
            <w:tcW w:w="2639" w:type="dxa"/>
            <w:vAlign w:val="center"/>
          </w:tcPr>
          <w:p w14:paraId="17BC43F5" w14:textId="6998B9E7" w:rsidR="00224C80" w:rsidRPr="00B815E1" w:rsidRDefault="00B36B08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50</w:t>
            </w:r>
            <w:r w:rsidR="00224C80">
              <w:rPr>
                <w:rFonts w:ascii="Montserrat" w:hAnsi="Montserrat"/>
                <w:sz w:val="18"/>
                <w:szCs w:val="18"/>
              </w:rPr>
              <w:t>%</w:t>
            </w:r>
          </w:p>
        </w:tc>
        <w:tc>
          <w:tcPr>
            <w:tcW w:w="2639" w:type="dxa"/>
            <w:vAlign w:val="center"/>
          </w:tcPr>
          <w:p w14:paraId="2C87C90D" w14:textId="25656450" w:rsidR="00224C80" w:rsidRPr="00B815E1" w:rsidRDefault="00B36B08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35</w:t>
            </w:r>
            <w:r w:rsidR="00224C80">
              <w:rPr>
                <w:rFonts w:ascii="Montserrat" w:hAnsi="Montserrat"/>
                <w:sz w:val="18"/>
                <w:szCs w:val="18"/>
              </w:rPr>
              <w:t>%</w:t>
            </w:r>
          </w:p>
        </w:tc>
        <w:tc>
          <w:tcPr>
            <w:tcW w:w="2640" w:type="dxa"/>
            <w:vAlign w:val="center"/>
          </w:tcPr>
          <w:p w14:paraId="7038B04A" w14:textId="77777777" w:rsidR="00224C80" w:rsidRPr="00B815E1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</w:tr>
    </w:tbl>
    <w:p w14:paraId="4D78BFA2" w14:textId="77777777" w:rsidR="00B815E1" w:rsidRDefault="00B815E1" w:rsidP="00B815E1">
      <w:pPr>
        <w:pStyle w:val="33"/>
        <w:ind w:left="0"/>
        <w:rPr>
          <w:rFonts w:ascii="Montserrat" w:hAnsi="Montserrat"/>
          <w:sz w:val="20"/>
          <w:szCs w:val="20"/>
        </w:rPr>
      </w:pPr>
    </w:p>
    <w:p w14:paraId="2C5C7921" w14:textId="77777777" w:rsidR="00B815E1" w:rsidRPr="00C3582D" w:rsidRDefault="00B815E1" w:rsidP="00B815E1">
      <w:pPr>
        <w:pStyle w:val="33"/>
        <w:ind w:left="0"/>
        <w:rPr>
          <w:rFonts w:ascii="Montserrat" w:hAnsi="Montserrat"/>
          <w:i/>
          <w:sz w:val="20"/>
          <w:szCs w:val="20"/>
        </w:rPr>
      </w:pPr>
      <w:r w:rsidRPr="00C3582D">
        <w:rPr>
          <w:rFonts w:ascii="Montserrat" w:hAnsi="Montserrat"/>
          <w:i/>
          <w:sz w:val="20"/>
          <w:szCs w:val="20"/>
        </w:rPr>
        <w:t>Ежегодная премия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604"/>
        <w:gridCol w:w="1604"/>
        <w:gridCol w:w="1605"/>
        <w:gridCol w:w="1604"/>
        <w:gridCol w:w="1605"/>
      </w:tblGrid>
      <w:tr w:rsidR="00B815E1" w14:paraId="690C7855" w14:textId="77777777" w:rsidTr="00C3582D">
        <w:trPr>
          <w:trHeight w:val="1272"/>
          <w:tblHeader/>
        </w:trPr>
        <w:tc>
          <w:tcPr>
            <w:tcW w:w="1833" w:type="dxa"/>
            <w:shd w:val="clear" w:color="auto" w:fill="99CCFF"/>
          </w:tcPr>
          <w:p w14:paraId="729FA134" w14:textId="77777777" w:rsidR="00B815E1" w:rsidRPr="00C3582D" w:rsidRDefault="00B815E1" w:rsidP="0022371E">
            <w:pPr>
              <w:pStyle w:val="33"/>
              <w:ind w:left="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99CCFF"/>
            <w:vAlign w:val="center"/>
          </w:tcPr>
          <w:p w14:paraId="70F84D43" w14:textId="77777777" w:rsidR="00B815E1" w:rsidRPr="00C3582D" w:rsidRDefault="00B815E1" w:rsidP="00D41A5A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Выполнение плана работы Процессного офиса</w:t>
            </w:r>
            <w:r w:rsidR="00D41A5A" w:rsidRPr="00C3582D">
              <w:rPr>
                <w:rFonts w:ascii="Montserrat" w:hAnsi="Montserrat"/>
                <w:b/>
                <w:sz w:val="18"/>
                <w:szCs w:val="18"/>
              </w:rPr>
              <w:t xml:space="preserve"> на год</w:t>
            </w:r>
          </w:p>
        </w:tc>
        <w:tc>
          <w:tcPr>
            <w:tcW w:w="1604" w:type="dxa"/>
            <w:shd w:val="clear" w:color="auto" w:fill="99CCFF"/>
            <w:vAlign w:val="center"/>
          </w:tcPr>
          <w:p w14:paraId="00B8E979" w14:textId="77777777" w:rsidR="00B815E1" w:rsidRPr="00C3582D" w:rsidRDefault="00D41A5A" w:rsidP="00D41A5A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Достижение целевого уровня зрелости СУБП Компании</w:t>
            </w:r>
          </w:p>
        </w:tc>
        <w:tc>
          <w:tcPr>
            <w:tcW w:w="1605" w:type="dxa"/>
            <w:shd w:val="clear" w:color="auto" w:fill="99CCFF"/>
            <w:vAlign w:val="center"/>
          </w:tcPr>
          <w:p w14:paraId="50E16A3F" w14:textId="77777777" w:rsidR="00B815E1" w:rsidRPr="00C3582D" w:rsidRDefault="00D41A5A" w:rsidP="00D41A5A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Качество моделей бизнес-процессов и ВНМД</w:t>
            </w:r>
          </w:p>
        </w:tc>
        <w:tc>
          <w:tcPr>
            <w:tcW w:w="1604" w:type="dxa"/>
            <w:shd w:val="clear" w:color="auto" w:fill="99CCFF"/>
            <w:vAlign w:val="center"/>
          </w:tcPr>
          <w:p w14:paraId="72B5E1EE" w14:textId="77777777" w:rsidR="00B815E1" w:rsidRPr="00C3582D" w:rsidRDefault="00B815E1" w:rsidP="00D41A5A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Оценка деятельности Процессного</w:t>
            </w:r>
            <w:r w:rsidR="00D41A5A" w:rsidRPr="00C3582D">
              <w:rPr>
                <w:rFonts w:ascii="Montserrat" w:hAnsi="Montserrat"/>
                <w:b/>
                <w:sz w:val="18"/>
                <w:szCs w:val="18"/>
              </w:rPr>
              <w:t xml:space="preserve"> офиса другими подразделениями К</w:t>
            </w:r>
            <w:r w:rsidRPr="00C3582D">
              <w:rPr>
                <w:rFonts w:ascii="Montserrat" w:hAnsi="Montserrat"/>
                <w:b/>
                <w:sz w:val="18"/>
                <w:szCs w:val="18"/>
              </w:rPr>
              <w:t>омпании</w:t>
            </w:r>
          </w:p>
        </w:tc>
        <w:tc>
          <w:tcPr>
            <w:tcW w:w="1605" w:type="dxa"/>
            <w:shd w:val="clear" w:color="auto" w:fill="99CCFF"/>
            <w:vAlign w:val="center"/>
          </w:tcPr>
          <w:p w14:paraId="46A9541B" w14:textId="77777777" w:rsidR="00B815E1" w:rsidRPr="00C3582D" w:rsidRDefault="00B815E1" w:rsidP="00D41A5A">
            <w:pPr>
              <w:pStyle w:val="33"/>
              <w:ind w:left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C3582D">
              <w:rPr>
                <w:rFonts w:ascii="Montserrat" w:hAnsi="Montserrat"/>
                <w:b/>
                <w:sz w:val="18"/>
                <w:szCs w:val="18"/>
              </w:rPr>
              <w:t>Выполнение ИПР сотрудника Процессного офиса</w:t>
            </w:r>
          </w:p>
        </w:tc>
      </w:tr>
      <w:tr w:rsidR="00B815E1" w14:paraId="1BD5E0D8" w14:textId="77777777" w:rsidTr="00D41A5A">
        <w:tc>
          <w:tcPr>
            <w:tcW w:w="1833" w:type="dxa"/>
          </w:tcPr>
          <w:p w14:paraId="1E713DA2" w14:textId="77777777" w:rsidR="00B815E1" w:rsidRPr="00B815E1" w:rsidRDefault="00B815E1" w:rsidP="0022371E">
            <w:pPr>
              <w:pStyle w:val="33"/>
              <w:ind w:left="0"/>
              <w:rPr>
                <w:rFonts w:ascii="Montserrat" w:hAnsi="Montserrat"/>
                <w:sz w:val="18"/>
                <w:szCs w:val="18"/>
              </w:rPr>
            </w:pPr>
            <w:r w:rsidRPr="00B815E1">
              <w:rPr>
                <w:rFonts w:ascii="Montserrat" w:hAnsi="Montserrat"/>
                <w:sz w:val="18"/>
                <w:szCs w:val="18"/>
              </w:rPr>
              <w:t>Руководитель Процессного офиса</w:t>
            </w:r>
          </w:p>
        </w:tc>
        <w:tc>
          <w:tcPr>
            <w:tcW w:w="1604" w:type="dxa"/>
            <w:vAlign w:val="center"/>
          </w:tcPr>
          <w:p w14:paraId="795620C7" w14:textId="77777777" w:rsidR="00B815E1" w:rsidRPr="00B815E1" w:rsidRDefault="00D41A5A" w:rsidP="00D41A5A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35%</w:t>
            </w:r>
          </w:p>
        </w:tc>
        <w:tc>
          <w:tcPr>
            <w:tcW w:w="1604" w:type="dxa"/>
            <w:vAlign w:val="center"/>
          </w:tcPr>
          <w:p w14:paraId="78346395" w14:textId="789343D2" w:rsidR="00B815E1" w:rsidRPr="00B815E1" w:rsidRDefault="00224C80" w:rsidP="00D41A5A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30%</w:t>
            </w:r>
          </w:p>
        </w:tc>
        <w:tc>
          <w:tcPr>
            <w:tcW w:w="1605" w:type="dxa"/>
            <w:vAlign w:val="center"/>
          </w:tcPr>
          <w:p w14:paraId="0CDD3D8C" w14:textId="77777777" w:rsidR="00B815E1" w:rsidRPr="00B815E1" w:rsidRDefault="00D41A5A" w:rsidP="00D41A5A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  <w:tc>
          <w:tcPr>
            <w:tcW w:w="1604" w:type="dxa"/>
            <w:vAlign w:val="center"/>
          </w:tcPr>
          <w:p w14:paraId="1E8EE56D" w14:textId="4715E319" w:rsidR="00B815E1" w:rsidRPr="00B815E1" w:rsidRDefault="00D41A5A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</w:t>
            </w:r>
            <w:r w:rsidR="00224C80">
              <w:rPr>
                <w:rFonts w:ascii="Montserrat" w:hAnsi="Montserrat"/>
                <w:sz w:val="18"/>
                <w:szCs w:val="18"/>
              </w:rPr>
              <w:t>0</w:t>
            </w:r>
            <w:r>
              <w:rPr>
                <w:rFonts w:ascii="Montserrat" w:hAnsi="Montserrat"/>
                <w:sz w:val="18"/>
                <w:szCs w:val="18"/>
              </w:rPr>
              <w:t>%</w:t>
            </w:r>
          </w:p>
        </w:tc>
        <w:tc>
          <w:tcPr>
            <w:tcW w:w="1605" w:type="dxa"/>
            <w:vAlign w:val="center"/>
          </w:tcPr>
          <w:p w14:paraId="6B043799" w14:textId="6B5A6558" w:rsidR="00B815E1" w:rsidRPr="00B815E1" w:rsidRDefault="00224C80" w:rsidP="00D41A5A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</w:t>
            </w:r>
            <w:r w:rsidR="00D41A5A">
              <w:rPr>
                <w:rFonts w:ascii="Montserrat" w:hAnsi="Montserrat"/>
                <w:sz w:val="18"/>
                <w:szCs w:val="18"/>
              </w:rPr>
              <w:t>%</w:t>
            </w:r>
          </w:p>
        </w:tc>
      </w:tr>
      <w:tr w:rsidR="00224C80" w14:paraId="10E1B503" w14:textId="77777777" w:rsidTr="00D41A5A">
        <w:tc>
          <w:tcPr>
            <w:tcW w:w="1833" w:type="dxa"/>
          </w:tcPr>
          <w:p w14:paraId="537CD083" w14:textId="7F82C72D" w:rsidR="00224C80" w:rsidRPr="00B815E1" w:rsidRDefault="00224C80" w:rsidP="00224C80">
            <w:pPr>
              <w:pStyle w:val="33"/>
              <w:ind w:left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Процессный архитектор</w:t>
            </w:r>
          </w:p>
        </w:tc>
        <w:tc>
          <w:tcPr>
            <w:tcW w:w="1604" w:type="dxa"/>
            <w:vAlign w:val="center"/>
          </w:tcPr>
          <w:p w14:paraId="76580415" w14:textId="3594B55B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20%</w:t>
            </w:r>
          </w:p>
        </w:tc>
        <w:tc>
          <w:tcPr>
            <w:tcW w:w="1604" w:type="dxa"/>
            <w:vAlign w:val="center"/>
          </w:tcPr>
          <w:p w14:paraId="29A1994F" w14:textId="43794518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40%</w:t>
            </w:r>
          </w:p>
        </w:tc>
        <w:tc>
          <w:tcPr>
            <w:tcW w:w="1605" w:type="dxa"/>
            <w:vAlign w:val="center"/>
          </w:tcPr>
          <w:p w14:paraId="378332F5" w14:textId="52F9844A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20%</w:t>
            </w:r>
          </w:p>
        </w:tc>
        <w:tc>
          <w:tcPr>
            <w:tcW w:w="1604" w:type="dxa"/>
            <w:vAlign w:val="center"/>
          </w:tcPr>
          <w:p w14:paraId="3F46B0E1" w14:textId="21587EDE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10%</w:t>
            </w:r>
          </w:p>
        </w:tc>
        <w:tc>
          <w:tcPr>
            <w:tcW w:w="1605" w:type="dxa"/>
            <w:vAlign w:val="center"/>
          </w:tcPr>
          <w:p w14:paraId="15FC7358" w14:textId="26222756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10%</w:t>
            </w:r>
          </w:p>
        </w:tc>
      </w:tr>
      <w:tr w:rsidR="00224C80" w14:paraId="6B9D5839" w14:textId="77777777" w:rsidTr="00D41A5A">
        <w:tc>
          <w:tcPr>
            <w:tcW w:w="1833" w:type="dxa"/>
          </w:tcPr>
          <w:p w14:paraId="3538648D" w14:textId="57200A26" w:rsidR="00224C80" w:rsidRPr="00B815E1" w:rsidRDefault="00224C80" w:rsidP="00224C80">
            <w:pPr>
              <w:pStyle w:val="33"/>
              <w:ind w:left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Процессный методолог</w:t>
            </w:r>
          </w:p>
        </w:tc>
        <w:tc>
          <w:tcPr>
            <w:tcW w:w="1604" w:type="dxa"/>
            <w:vAlign w:val="center"/>
          </w:tcPr>
          <w:p w14:paraId="4F765056" w14:textId="2225F4F4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20%</w:t>
            </w:r>
          </w:p>
        </w:tc>
        <w:tc>
          <w:tcPr>
            <w:tcW w:w="1604" w:type="dxa"/>
            <w:vAlign w:val="center"/>
          </w:tcPr>
          <w:p w14:paraId="08F4C84A" w14:textId="30C29E1F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20%</w:t>
            </w:r>
          </w:p>
        </w:tc>
        <w:tc>
          <w:tcPr>
            <w:tcW w:w="1605" w:type="dxa"/>
            <w:vAlign w:val="center"/>
          </w:tcPr>
          <w:p w14:paraId="31B47894" w14:textId="15034827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40%</w:t>
            </w:r>
          </w:p>
        </w:tc>
        <w:tc>
          <w:tcPr>
            <w:tcW w:w="1604" w:type="dxa"/>
            <w:vAlign w:val="center"/>
          </w:tcPr>
          <w:p w14:paraId="73829A5B" w14:textId="43554312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10%</w:t>
            </w:r>
          </w:p>
        </w:tc>
        <w:tc>
          <w:tcPr>
            <w:tcW w:w="1605" w:type="dxa"/>
            <w:vAlign w:val="center"/>
          </w:tcPr>
          <w:p w14:paraId="74689808" w14:textId="4A215704" w:rsidR="00224C80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10%</w:t>
            </w:r>
          </w:p>
        </w:tc>
      </w:tr>
      <w:tr w:rsidR="00224C80" w14:paraId="21697334" w14:textId="77777777" w:rsidTr="00D41A5A">
        <w:tc>
          <w:tcPr>
            <w:tcW w:w="1833" w:type="dxa"/>
          </w:tcPr>
          <w:p w14:paraId="771F8679" w14:textId="2BDE67A3" w:rsidR="00224C80" w:rsidRPr="00B815E1" w:rsidRDefault="00224C80" w:rsidP="00224C80">
            <w:pPr>
              <w:pStyle w:val="33"/>
              <w:ind w:left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Ведущий бизнес-аналитик</w:t>
            </w:r>
            <w:r>
              <w:rPr>
                <w:rFonts w:ascii="Montserrat" w:hAnsi="Montserrat"/>
                <w:sz w:val="18"/>
                <w:szCs w:val="18"/>
                <w:lang w:val="en-US"/>
              </w:rPr>
              <w:t>/</w:t>
            </w:r>
            <w:r>
              <w:rPr>
                <w:rFonts w:ascii="Montserrat" w:hAnsi="Montserrat"/>
                <w:sz w:val="18"/>
                <w:szCs w:val="18"/>
              </w:rPr>
              <w:t>бизнес-аналитик</w:t>
            </w:r>
          </w:p>
        </w:tc>
        <w:tc>
          <w:tcPr>
            <w:tcW w:w="1604" w:type="dxa"/>
            <w:vAlign w:val="center"/>
          </w:tcPr>
          <w:p w14:paraId="0F76BF27" w14:textId="77777777" w:rsidR="00224C80" w:rsidRPr="00B815E1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25%</w:t>
            </w:r>
          </w:p>
        </w:tc>
        <w:tc>
          <w:tcPr>
            <w:tcW w:w="1604" w:type="dxa"/>
            <w:vAlign w:val="center"/>
          </w:tcPr>
          <w:p w14:paraId="599003EC" w14:textId="77777777" w:rsidR="00224C80" w:rsidRPr="00B815E1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  <w:tc>
          <w:tcPr>
            <w:tcW w:w="1605" w:type="dxa"/>
            <w:vAlign w:val="center"/>
          </w:tcPr>
          <w:p w14:paraId="04F35CE3" w14:textId="77777777" w:rsidR="00224C80" w:rsidRPr="00B815E1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30%</w:t>
            </w:r>
          </w:p>
        </w:tc>
        <w:tc>
          <w:tcPr>
            <w:tcW w:w="1604" w:type="dxa"/>
            <w:vAlign w:val="center"/>
          </w:tcPr>
          <w:p w14:paraId="073F3660" w14:textId="77777777" w:rsidR="00224C80" w:rsidRPr="00B815E1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  <w:tc>
          <w:tcPr>
            <w:tcW w:w="1605" w:type="dxa"/>
            <w:vAlign w:val="center"/>
          </w:tcPr>
          <w:p w14:paraId="1F15C669" w14:textId="77777777" w:rsidR="00224C80" w:rsidRPr="00B815E1" w:rsidRDefault="00224C80" w:rsidP="00224C80">
            <w:pPr>
              <w:pStyle w:val="33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15%</w:t>
            </w:r>
          </w:p>
        </w:tc>
      </w:tr>
    </w:tbl>
    <w:p w14:paraId="65754930" w14:textId="77777777" w:rsidR="00B815E1" w:rsidRPr="004B6CD3" w:rsidRDefault="00B815E1" w:rsidP="00B815E1">
      <w:pPr>
        <w:pStyle w:val="33"/>
        <w:ind w:left="0"/>
        <w:rPr>
          <w:rFonts w:ascii="Montserrat" w:hAnsi="Montserrat"/>
          <w:sz w:val="20"/>
          <w:szCs w:val="20"/>
        </w:rPr>
      </w:pPr>
    </w:p>
    <w:p w14:paraId="16DB4580" w14:textId="5ED7F99B" w:rsidR="0022371E" w:rsidRDefault="004B6CD3" w:rsidP="0022371E">
      <w:pPr>
        <w:pStyle w:val="33"/>
        <w:ind w:left="0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04594CBE" w14:textId="77777777" w:rsidR="00431352" w:rsidRDefault="00431352" w:rsidP="0030612B">
      <w:pPr>
        <w:pStyle w:val="33"/>
        <w:ind w:left="0" w:firstLine="709"/>
        <w:rPr>
          <w:rFonts w:ascii="Montserrat" w:hAnsi="Montserrat"/>
          <w:sz w:val="20"/>
          <w:szCs w:val="20"/>
        </w:rPr>
        <w:sectPr w:rsidR="00431352" w:rsidSect="0030612B">
          <w:pgSz w:w="11907" w:h="16840" w:code="9"/>
          <w:pgMar w:top="1134" w:right="992" w:bottom="1134" w:left="1276" w:header="709" w:footer="709" w:gutter="0"/>
          <w:cols w:space="708"/>
          <w:docGrid w:linePitch="360"/>
        </w:sectPr>
      </w:pPr>
    </w:p>
    <w:p w14:paraId="70E1CD85" w14:textId="77777777" w:rsidR="00431352" w:rsidRDefault="00431352" w:rsidP="00431352">
      <w:pPr>
        <w:pStyle w:val="2"/>
        <w:tabs>
          <w:tab w:val="left" w:pos="426"/>
        </w:tabs>
        <w:spacing w:before="120"/>
        <w:ind w:left="0" w:firstLine="0"/>
        <w:rPr>
          <w:rFonts w:ascii="Montserrat" w:hAnsi="Montserrat" w:cs="Times New Roman"/>
          <w:sz w:val="20"/>
          <w:szCs w:val="20"/>
        </w:rPr>
      </w:pPr>
      <w:bookmarkStart w:id="43" w:name="_Toc156216380"/>
      <w:r>
        <w:rPr>
          <w:rFonts w:ascii="Montserrat" w:hAnsi="Montserrat" w:cs="Times New Roman"/>
          <w:sz w:val="20"/>
          <w:szCs w:val="20"/>
        </w:rPr>
        <w:lastRenderedPageBreak/>
        <w:t xml:space="preserve">Схема в нотации 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BPMN </w:t>
      </w:r>
      <w:r>
        <w:rPr>
          <w:rFonts w:ascii="Montserrat" w:hAnsi="Montserrat" w:cs="Times New Roman"/>
          <w:sz w:val="20"/>
          <w:szCs w:val="20"/>
        </w:rPr>
        <w:t>для тестирования знаний кандидата на должность бизнес-аналитика</w:t>
      </w:r>
      <w:r w:rsidRPr="003C085D">
        <w:rPr>
          <w:rFonts w:ascii="Montserrat" w:hAnsi="Montserrat" w:cs="Times New Roman"/>
          <w:sz w:val="20"/>
          <w:szCs w:val="20"/>
        </w:rPr>
        <w:t>.</w:t>
      </w:r>
      <w:bookmarkEnd w:id="43"/>
    </w:p>
    <w:p w14:paraId="21964DE2" w14:textId="77777777" w:rsidR="00431352" w:rsidRDefault="0076349B" w:rsidP="0076349B">
      <w:pPr>
        <w:ind w:left="0"/>
        <w:jc w:val="center"/>
      </w:pPr>
      <w:r>
        <w:rPr>
          <w:noProof/>
        </w:rPr>
        <w:drawing>
          <wp:inline distT="0" distB="0" distL="0" distR="0" wp14:anchorId="6B35C821" wp14:editId="094B807E">
            <wp:extent cx="8074595" cy="5140036"/>
            <wp:effectExtent l="0" t="0" r="3175" b="3810"/>
            <wp:docPr id="1" name="Рисунок 1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412" cy="514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68D47" w14:textId="77777777" w:rsidR="00431352" w:rsidRPr="00431352" w:rsidRDefault="00431352" w:rsidP="0076349B">
      <w:pPr>
        <w:ind w:left="0"/>
        <w:sectPr w:rsidR="00431352" w:rsidRPr="00431352" w:rsidSect="00431352">
          <w:pgSz w:w="16840" w:h="11907" w:orient="landscape" w:code="9"/>
          <w:pgMar w:top="992" w:right="1134" w:bottom="1276" w:left="1134" w:header="709" w:footer="709" w:gutter="0"/>
          <w:cols w:space="708"/>
          <w:docGrid w:linePitch="360"/>
        </w:sectPr>
      </w:pPr>
    </w:p>
    <w:p w14:paraId="2DD69CC8" w14:textId="77777777" w:rsidR="0076349B" w:rsidRDefault="0076349B" w:rsidP="0076349B">
      <w:pPr>
        <w:pStyle w:val="2"/>
        <w:tabs>
          <w:tab w:val="left" w:pos="426"/>
        </w:tabs>
        <w:spacing w:before="120"/>
        <w:ind w:left="0" w:firstLine="0"/>
        <w:rPr>
          <w:rFonts w:ascii="Montserrat" w:hAnsi="Montserrat" w:cs="Times New Roman"/>
          <w:sz w:val="20"/>
          <w:szCs w:val="20"/>
        </w:rPr>
      </w:pPr>
      <w:bookmarkStart w:id="44" w:name="_Toc156216381"/>
      <w:r>
        <w:rPr>
          <w:rFonts w:ascii="Montserrat" w:hAnsi="Montserrat" w:cs="Times New Roman"/>
          <w:sz w:val="20"/>
          <w:szCs w:val="20"/>
        </w:rPr>
        <w:lastRenderedPageBreak/>
        <w:t>Вопросы для тестирования кандидатов на должность бизнес-аналитика</w:t>
      </w:r>
      <w:bookmarkEnd w:id="44"/>
    </w:p>
    <w:p w14:paraId="1D498325" w14:textId="77777777" w:rsidR="0076349B" w:rsidRPr="000F095E" w:rsidRDefault="0076349B" w:rsidP="0076349B">
      <w:pPr>
        <w:pStyle w:val="33"/>
        <w:ind w:left="0" w:firstLine="709"/>
        <w:rPr>
          <w:rFonts w:ascii="Segoe UI Light" w:hAnsi="Segoe UI Light" w:cs="Segoe UI Light"/>
          <w:sz w:val="24"/>
          <w:szCs w:val="24"/>
        </w:rPr>
      </w:pPr>
      <w:r>
        <w:rPr>
          <w:rFonts w:ascii="Montserrat" w:hAnsi="Montserrat"/>
          <w:sz w:val="20"/>
          <w:szCs w:val="20"/>
        </w:rPr>
        <w:t xml:space="preserve">Зеленым цветом выделены правильные ответы.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48"/>
        <w:gridCol w:w="2462"/>
        <w:gridCol w:w="709"/>
        <w:gridCol w:w="240"/>
        <w:gridCol w:w="894"/>
        <w:gridCol w:w="709"/>
        <w:gridCol w:w="2659"/>
      </w:tblGrid>
      <w:tr w:rsidR="0076349B" w:rsidRPr="0076349B" w14:paraId="356188C7" w14:textId="77777777" w:rsidTr="001E438A">
        <w:tc>
          <w:tcPr>
            <w:tcW w:w="534" w:type="dxa"/>
            <w:shd w:val="clear" w:color="auto" w:fill="99CCFF"/>
            <w:vAlign w:val="center"/>
          </w:tcPr>
          <w:p w14:paraId="2838D7CB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b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b/>
                <w:sz w:val="18"/>
                <w:szCs w:val="18"/>
              </w:rPr>
              <w:t>№</w:t>
            </w:r>
          </w:p>
        </w:tc>
        <w:tc>
          <w:tcPr>
            <w:tcW w:w="1648" w:type="dxa"/>
            <w:shd w:val="clear" w:color="auto" w:fill="99CCFF"/>
            <w:vAlign w:val="center"/>
          </w:tcPr>
          <w:p w14:paraId="27BB46D0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b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b/>
                <w:sz w:val="18"/>
                <w:szCs w:val="18"/>
              </w:rPr>
              <w:t>Вопрос</w:t>
            </w:r>
          </w:p>
        </w:tc>
        <w:tc>
          <w:tcPr>
            <w:tcW w:w="4305" w:type="dxa"/>
            <w:gridSpan w:val="4"/>
            <w:shd w:val="clear" w:color="auto" w:fill="99CCFF"/>
            <w:vAlign w:val="center"/>
          </w:tcPr>
          <w:p w14:paraId="569858A7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b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b/>
                <w:sz w:val="18"/>
                <w:szCs w:val="18"/>
              </w:rPr>
              <w:t>Картинка</w:t>
            </w:r>
          </w:p>
        </w:tc>
        <w:tc>
          <w:tcPr>
            <w:tcW w:w="3368" w:type="dxa"/>
            <w:gridSpan w:val="2"/>
            <w:shd w:val="clear" w:color="auto" w:fill="99CCFF"/>
            <w:vAlign w:val="center"/>
          </w:tcPr>
          <w:p w14:paraId="2D8DD643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b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b/>
                <w:sz w:val="18"/>
                <w:szCs w:val="18"/>
              </w:rPr>
              <w:t>Варианты ответов</w:t>
            </w:r>
          </w:p>
        </w:tc>
      </w:tr>
      <w:tr w:rsidR="0076349B" w:rsidRPr="0076349B" w14:paraId="2A256AC9" w14:textId="77777777" w:rsidTr="001E438A">
        <w:tc>
          <w:tcPr>
            <w:tcW w:w="534" w:type="dxa"/>
            <w:vAlign w:val="center"/>
          </w:tcPr>
          <w:p w14:paraId="79C91C39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</w:t>
            </w:r>
          </w:p>
        </w:tc>
        <w:tc>
          <w:tcPr>
            <w:tcW w:w="1648" w:type="dxa"/>
            <w:vAlign w:val="center"/>
          </w:tcPr>
          <w:p w14:paraId="334CA00F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Что значит определить контекст процесса?</w:t>
            </w:r>
          </w:p>
        </w:tc>
        <w:tc>
          <w:tcPr>
            <w:tcW w:w="7673" w:type="dxa"/>
            <w:gridSpan w:val="6"/>
            <w:vAlign w:val="center"/>
          </w:tcPr>
          <w:p w14:paraId="1DA521EA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определить узкие места процесса;</w:t>
            </w:r>
          </w:p>
          <w:p w14:paraId="6312C5E7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определить состав подпроцессов;</w:t>
            </w:r>
          </w:p>
          <w:p w14:paraId="623F1C16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 xml:space="preserve">определить входы/выходы и поставщиков/потребителей, определить инициирующие и завершающие события. </w:t>
            </w:r>
          </w:p>
        </w:tc>
      </w:tr>
      <w:tr w:rsidR="0076349B" w:rsidRPr="0076349B" w14:paraId="7C34A9E2" w14:textId="77777777" w:rsidTr="001E438A">
        <w:trPr>
          <w:trHeight w:val="1122"/>
        </w:trPr>
        <w:tc>
          <w:tcPr>
            <w:tcW w:w="534" w:type="dxa"/>
            <w:vAlign w:val="center"/>
          </w:tcPr>
          <w:p w14:paraId="787E5EFB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2</w:t>
            </w:r>
          </w:p>
        </w:tc>
        <w:tc>
          <w:tcPr>
            <w:tcW w:w="1648" w:type="dxa"/>
            <w:vAlign w:val="center"/>
          </w:tcPr>
          <w:p w14:paraId="230ECBB4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 xml:space="preserve">Нотация </w:t>
            </w:r>
            <w:r w:rsidRPr="0076349B">
              <w:rPr>
                <w:rFonts w:ascii="Montserrat" w:hAnsi="Montserrat" w:cs="Segoe UI Light"/>
                <w:sz w:val="18"/>
                <w:szCs w:val="18"/>
                <w:lang w:val="en-US"/>
              </w:rPr>
              <w:t>BPMN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 xml:space="preserve"> предназначена для:</w:t>
            </w:r>
          </w:p>
        </w:tc>
        <w:tc>
          <w:tcPr>
            <w:tcW w:w="7673" w:type="dxa"/>
            <w:gridSpan w:val="6"/>
            <w:vAlign w:val="center"/>
          </w:tcPr>
          <w:p w14:paraId="09A9906F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проектирование схем исполняемых процессов;</w:t>
            </w:r>
          </w:p>
          <w:p w14:paraId="4916B636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описания документооборота;</w:t>
            </w:r>
          </w:p>
          <w:p w14:paraId="0758FED3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описания потоков данных в процессе.</w:t>
            </w:r>
          </w:p>
        </w:tc>
      </w:tr>
      <w:tr w:rsidR="0076349B" w:rsidRPr="0076349B" w14:paraId="33194360" w14:textId="77777777" w:rsidTr="001E438A">
        <w:tc>
          <w:tcPr>
            <w:tcW w:w="534" w:type="dxa"/>
            <w:vAlign w:val="center"/>
          </w:tcPr>
          <w:p w14:paraId="0B663D03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3</w:t>
            </w:r>
          </w:p>
        </w:tc>
        <w:tc>
          <w:tcPr>
            <w:tcW w:w="1648" w:type="dxa"/>
            <w:vAlign w:val="center"/>
          </w:tcPr>
          <w:p w14:paraId="6C3F63F2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 xml:space="preserve">Нотация </w:t>
            </w:r>
            <w:r w:rsidRPr="0076349B">
              <w:rPr>
                <w:rFonts w:ascii="Montserrat" w:hAnsi="Montserrat" w:cs="Segoe UI Light"/>
                <w:sz w:val="18"/>
                <w:szCs w:val="18"/>
                <w:lang w:val="en-US"/>
              </w:rPr>
              <w:t>BPMN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 xml:space="preserve"> является:</w:t>
            </w:r>
          </w:p>
        </w:tc>
        <w:tc>
          <w:tcPr>
            <w:tcW w:w="7673" w:type="dxa"/>
            <w:gridSpan w:val="6"/>
            <w:vAlign w:val="center"/>
          </w:tcPr>
          <w:p w14:paraId="56EA1C2C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стандартом серии IDEF США;</w:t>
            </w:r>
          </w:p>
          <w:p w14:paraId="6E479521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является стандартом ISO/IEC 19510;</w:t>
            </w:r>
          </w:p>
          <w:p w14:paraId="4B310853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не является международным стандартом, но широко используется</w:t>
            </w:r>
          </w:p>
        </w:tc>
      </w:tr>
      <w:tr w:rsidR="0076349B" w:rsidRPr="0076349B" w14:paraId="10F7BE17" w14:textId="77777777" w:rsidTr="001E438A">
        <w:tc>
          <w:tcPr>
            <w:tcW w:w="534" w:type="dxa"/>
            <w:vAlign w:val="center"/>
          </w:tcPr>
          <w:p w14:paraId="6B3A90F0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4</w:t>
            </w:r>
          </w:p>
        </w:tc>
        <w:tc>
          <w:tcPr>
            <w:tcW w:w="1648" w:type="dxa"/>
            <w:vAlign w:val="center"/>
          </w:tcPr>
          <w:p w14:paraId="40D749F0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На рисунке представлен:</w:t>
            </w:r>
          </w:p>
        </w:tc>
        <w:tc>
          <w:tcPr>
            <w:tcW w:w="4305" w:type="dxa"/>
            <w:gridSpan w:val="4"/>
            <w:vAlign w:val="center"/>
          </w:tcPr>
          <w:p w14:paraId="1E3C54AE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/>
                <w:noProof/>
                <w:sz w:val="18"/>
                <w:szCs w:val="18"/>
              </w:rPr>
              <w:drawing>
                <wp:inline distT="0" distB="0" distL="0" distR="0" wp14:anchorId="308D27D5" wp14:editId="323DE9DA">
                  <wp:extent cx="2275114" cy="147655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092" cy="147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0B895E8C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открытый пул;</w:t>
            </w:r>
          </w:p>
          <w:p w14:paraId="2FFCD157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свернутый пул.</w:t>
            </w:r>
          </w:p>
        </w:tc>
      </w:tr>
      <w:tr w:rsidR="0076349B" w:rsidRPr="0076349B" w14:paraId="05C11D8A" w14:textId="77777777" w:rsidTr="001E438A">
        <w:tc>
          <w:tcPr>
            <w:tcW w:w="534" w:type="dxa"/>
            <w:vAlign w:val="center"/>
          </w:tcPr>
          <w:p w14:paraId="0B4436C6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5</w:t>
            </w:r>
          </w:p>
        </w:tc>
        <w:tc>
          <w:tcPr>
            <w:tcW w:w="1648" w:type="dxa"/>
            <w:vAlign w:val="center"/>
          </w:tcPr>
          <w:p w14:paraId="52F6092B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Инициатор платежа в процессе это:</w:t>
            </w:r>
          </w:p>
        </w:tc>
        <w:tc>
          <w:tcPr>
            <w:tcW w:w="7673" w:type="dxa"/>
            <w:gridSpan w:val="6"/>
            <w:vAlign w:val="center"/>
          </w:tcPr>
          <w:p w14:paraId="43CA9C26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роль</w:t>
            </w:r>
          </w:p>
          <w:p w14:paraId="4ED53C5D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должность;</w:t>
            </w:r>
          </w:p>
          <w:p w14:paraId="65799E77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физическое лицо.</w:t>
            </w:r>
          </w:p>
        </w:tc>
      </w:tr>
      <w:tr w:rsidR="0076349B" w:rsidRPr="0076349B" w14:paraId="3B4F8875" w14:textId="77777777" w:rsidTr="001E438A">
        <w:tc>
          <w:tcPr>
            <w:tcW w:w="534" w:type="dxa"/>
            <w:vAlign w:val="center"/>
          </w:tcPr>
          <w:p w14:paraId="5C96F698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6</w:t>
            </w:r>
          </w:p>
        </w:tc>
        <w:tc>
          <w:tcPr>
            <w:tcW w:w="1648" w:type="dxa"/>
            <w:vAlign w:val="center"/>
          </w:tcPr>
          <w:p w14:paraId="267F1FA7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На рисунке представлено:</w:t>
            </w:r>
          </w:p>
        </w:tc>
        <w:tc>
          <w:tcPr>
            <w:tcW w:w="3411" w:type="dxa"/>
            <w:gridSpan w:val="3"/>
            <w:vAlign w:val="center"/>
          </w:tcPr>
          <w:p w14:paraId="75EE1BDD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0C411103" wp14:editId="37365823">
                  <wp:extent cx="310515" cy="31051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3"/>
            <w:vAlign w:val="center"/>
          </w:tcPr>
          <w:p w14:paraId="4AAFD117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стартовое событие процесса неопределенного типа;</w:t>
            </w:r>
          </w:p>
          <w:p w14:paraId="55F53718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промежуточное событие процесса.</w:t>
            </w:r>
          </w:p>
        </w:tc>
      </w:tr>
      <w:tr w:rsidR="0076349B" w:rsidRPr="0076349B" w14:paraId="78FD62A8" w14:textId="77777777" w:rsidTr="001E438A">
        <w:tc>
          <w:tcPr>
            <w:tcW w:w="534" w:type="dxa"/>
            <w:vAlign w:val="center"/>
          </w:tcPr>
          <w:p w14:paraId="7532CA31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7</w:t>
            </w:r>
          </w:p>
        </w:tc>
        <w:tc>
          <w:tcPr>
            <w:tcW w:w="1648" w:type="dxa"/>
            <w:vAlign w:val="center"/>
          </w:tcPr>
          <w:p w14:paraId="3883A3E6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На рисунке представлено:</w:t>
            </w:r>
          </w:p>
        </w:tc>
        <w:tc>
          <w:tcPr>
            <w:tcW w:w="3411" w:type="dxa"/>
            <w:gridSpan w:val="3"/>
            <w:vAlign w:val="center"/>
          </w:tcPr>
          <w:p w14:paraId="2D339030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3AE00B76" wp14:editId="4024720D">
                  <wp:extent cx="310515" cy="3105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3"/>
            <w:vAlign w:val="center"/>
          </w:tcPr>
          <w:p w14:paraId="2E2F4EEA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событие, завершающее все потоки в рамках одного экземпляра процесса;</w:t>
            </w:r>
          </w:p>
          <w:p w14:paraId="67F339CD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событие, завершающее все запущенные экземпляры процесса.</w:t>
            </w:r>
          </w:p>
        </w:tc>
      </w:tr>
      <w:tr w:rsidR="0076349B" w:rsidRPr="0076349B" w14:paraId="1646CECF" w14:textId="77777777" w:rsidTr="001E438A">
        <w:tc>
          <w:tcPr>
            <w:tcW w:w="534" w:type="dxa"/>
            <w:vAlign w:val="center"/>
          </w:tcPr>
          <w:p w14:paraId="2BBECA88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8</w:t>
            </w:r>
          </w:p>
        </w:tc>
        <w:tc>
          <w:tcPr>
            <w:tcW w:w="1648" w:type="dxa"/>
            <w:vAlign w:val="center"/>
          </w:tcPr>
          <w:p w14:paraId="516C94DA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Стрелка имеет тип:</w:t>
            </w:r>
          </w:p>
        </w:tc>
        <w:tc>
          <w:tcPr>
            <w:tcW w:w="3411" w:type="dxa"/>
            <w:gridSpan w:val="3"/>
            <w:vAlign w:val="center"/>
          </w:tcPr>
          <w:p w14:paraId="4D975A0B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513841CD" wp14:editId="76413095">
                  <wp:extent cx="1316990" cy="927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3"/>
            <w:vAlign w:val="center"/>
          </w:tcPr>
          <w:p w14:paraId="42663296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sequence flow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>;</w:t>
            </w:r>
          </w:p>
          <w:p w14:paraId="65AF6F1E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message flow.</w:t>
            </w:r>
          </w:p>
        </w:tc>
      </w:tr>
      <w:tr w:rsidR="0076349B" w:rsidRPr="0076349B" w14:paraId="472D00C2" w14:textId="77777777" w:rsidTr="001E438A">
        <w:tc>
          <w:tcPr>
            <w:tcW w:w="534" w:type="dxa"/>
            <w:vAlign w:val="center"/>
          </w:tcPr>
          <w:p w14:paraId="357886CF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9</w:t>
            </w:r>
          </w:p>
        </w:tc>
        <w:tc>
          <w:tcPr>
            <w:tcW w:w="1648" w:type="dxa"/>
            <w:vAlign w:val="center"/>
          </w:tcPr>
          <w:p w14:paraId="6BD88219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Какой из представленных шлюзов является шлюзом «И»</w:t>
            </w:r>
          </w:p>
        </w:tc>
        <w:tc>
          <w:tcPr>
            <w:tcW w:w="3411" w:type="dxa"/>
            <w:gridSpan w:val="3"/>
            <w:vAlign w:val="center"/>
          </w:tcPr>
          <w:p w14:paraId="6C03DD2F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3DF1BF89" wp14:editId="7E4DCAE6">
                  <wp:extent cx="641985" cy="1583690"/>
                  <wp:effectExtent l="0" t="0" r="571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3"/>
            <w:vAlign w:val="center"/>
          </w:tcPr>
          <w:p w14:paraId="6B4947B0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шлюз № 1;</w:t>
            </w:r>
          </w:p>
          <w:p w14:paraId="75500F43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шлюз № 2;</w:t>
            </w:r>
          </w:p>
          <w:p w14:paraId="1B6685F0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шлюз № 3.</w:t>
            </w:r>
          </w:p>
        </w:tc>
      </w:tr>
      <w:tr w:rsidR="0076349B" w:rsidRPr="0076349B" w14:paraId="32738498" w14:textId="77777777" w:rsidTr="001E438A">
        <w:tc>
          <w:tcPr>
            <w:tcW w:w="534" w:type="dxa"/>
            <w:vAlign w:val="center"/>
          </w:tcPr>
          <w:p w14:paraId="2482F1A3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48" w:type="dxa"/>
            <w:vAlign w:val="center"/>
          </w:tcPr>
          <w:p w14:paraId="4E7CC7EA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Выберите правильный вариант схемы процесса:</w:t>
            </w:r>
          </w:p>
        </w:tc>
        <w:tc>
          <w:tcPr>
            <w:tcW w:w="4305" w:type="dxa"/>
            <w:gridSpan w:val="4"/>
            <w:vAlign w:val="center"/>
          </w:tcPr>
          <w:p w14:paraId="240E43B6" w14:textId="53838C31" w:rsidR="0076349B" w:rsidRPr="0076349B" w:rsidRDefault="00E678BA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E678BA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5965A767" wp14:editId="3C823BF3">
                  <wp:extent cx="2417085" cy="2220785"/>
                  <wp:effectExtent l="0" t="0" r="2540" b="825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468" cy="224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52485F94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>ариант А;</w:t>
            </w:r>
          </w:p>
          <w:p w14:paraId="3D878F07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>ариант Б;</w:t>
            </w:r>
          </w:p>
          <w:p w14:paraId="1486C65A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оба варианта;</w:t>
            </w:r>
          </w:p>
          <w:p w14:paraId="11743720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ни один из представленных.</w:t>
            </w:r>
          </w:p>
        </w:tc>
      </w:tr>
      <w:tr w:rsidR="0076349B" w:rsidRPr="0076349B" w14:paraId="632A2A68" w14:textId="77777777" w:rsidTr="001E438A">
        <w:tc>
          <w:tcPr>
            <w:tcW w:w="534" w:type="dxa"/>
            <w:vAlign w:val="center"/>
          </w:tcPr>
          <w:p w14:paraId="14B27704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11</w:t>
            </w:r>
          </w:p>
        </w:tc>
        <w:tc>
          <w:tcPr>
            <w:tcW w:w="1648" w:type="dxa"/>
            <w:vAlign w:val="center"/>
          </w:tcPr>
          <w:p w14:paraId="1D8C85FC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Представленная схема процесса:</w:t>
            </w:r>
          </w:p>
        </w:tc>
        <w:tc>
          <w:tcPr>
            <w:tcW w:w="4305" w:type="dxa"/>
            <w:gridSpan w:val="4"/>
            <w:vAlign w:val="center"/>
          </w:tcPr>
          <w:p w14:paraId="32FCCA7F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/>
                <w:noProof/>
                <w:sz w:val="18"/>
                <w:szCs w:val="18"/>
              </w:rPr>
              <w:drawing>
                <wp:inline distT="0" distB="0" distL="0" distR="0" wp14:anchorId="00F0036D" wp14:editId="12C014D6">
                  <wp:extent cx="2639786" cy="1365676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334" cy="137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26F13B96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содержит логическую ошибку;</w:t>
            </w:r>
          </w:p>
          <w:p w14:paraId="0F87ADFB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не содержит логическую ошибку.</w:t>
            </w:r>
          </w:p>
        </w:tc>
      </w:tr>
      <w:tr w:rsidR="0076349B" w:rsidRPr="0076349B" w14:paraId="3C66EB4B" w14:textId="77777777" w:rsidTr="001E438A">
        <w:tc>
          <w:tcPr>
            <w:tcW w:w="534" w:type="dxa"/>
            <w:vAlign w:val="center"/>
          </w:tcPr>
          <w:p w14:paraId="63A9C8C5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12</w:t>
            </w:r>
          </w:p>
        </w:tc>
        <w:tc>
          <w:tcPr>
            <w:tcW w:w="1648" w:type="dxa"/>
            <w:vAlign w:val="center"/>
          </w:tcPr>
          <w:p w14:paraId="03882A7A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Представленная схема процесса:</w:t>
            </w:r>
          </w:p>
        </w:tc>
        <w:tc>
          <w:tcPr>
            <w:tcW w:w="4305" w:type="dxa"/>
            <w:gridSpan w:val="4"/>
            <w:vAlign w:val="center"/>
          </w:tcPr>
          <w:p w14:paraId="19D235EE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6DEC1DF9" wp14:editId="1646C2B2">
                  <wp:extent cx="2705100" cy="1340542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048" cy="134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306BBA5D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содержит логическую ошибку;</w:t>
            </w:r>
          </w:p>
          <w:p w14:paraId="2FD93F87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не содержит логическую ошибку.</w:t>
            </w:r>
          </w:p>
        </w:tc>
      </w:tr>
      <w:tr w:rsidR="0076349B" w:rsidRPr="0076349B" w14:paraId="7597C5DC" w14:textId="77777777" w:rsidTr="001E438A">
        <w:tc>
          <w:tcPr>
            <w:tcW w:w="534" w:type="dxa"/>
            <w:vAlign w:val="center"/>
          </w:tcPr>
          <w:p w14:paraId="535D8080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13</w:t>
            </w:r>
          </w:p>
        </w:tc>
        <w:tc>
          <w:tcPr>
            <w:tcW w:w="1648" w:type="dxa"/>
            <w:vAlign w:val="center"/>
          </w:tcPr>
          <w:p w14:paraId="451789B0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Какой из представленных вариантов представления является корректным?</w:t>
            </w:r>
          </w:p>
        </w:tc>
        <w:tc>
          <w:tcPr>
            <w:tcW w:w="4305" w:type="dxa"/>
            <w:gridSpan w:val="4"/>
            <w:vAlign w:val="center"/>
          </w:tcPr>
          <w:p w14:paraId="330A00F3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33A7F1D1" wp14:editId="4CF4BFE2">
                  <wp:extent cx="2656115" cy="974994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371" cy="97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21D34637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>ариант А;</w:t>
            </w:r>
          </w:p>
          <w:p w14:paraId="413980F3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вариант Б.</w:t>
            </w:r>
          </w:p>
          <w:p w14:paraId="5614C35E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 xml:space="preserve">оба варианта. </w:t>
            </w:r>
          </w:p>
        </w:tc>
      </w:tr>
      <w:tr w:rsidR="0076349B" w:rsidRPr="0076349B" w14:paraId="3BC6B44C" w14:textId="77777777" w:rsidTr="001E438A">
        <w:tc>
          <w:tcPr>
            <w:tcW w:w="534" w:type="dxa"/>
            <w:vAlign w:val="center"/>
          </w:tcPr>
          <w:p w14:paraId="5A8E8B85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14</w:t>
            </w:r>
          </w:p>
        </w:tc>
        <w:tc>
          <w:tcPr>
            <w:tcW w:w="1648" w:type="dxa"/>
            <w:vAlign w:val="center"/>
          </w:tcPr>
          <w:p w14:paraId="298B5E3C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Какой из представленных вариантов представления является корректным?</w:t>
            </w:r>
          </w:p>
        </w:tc>
        <w:tc>
          <w:tcPr>
            <w:tcW w:w="4305" w:type="dxa"/>
            <w:gridSpan w:val="4"/>
            <w:vAlign w:val="center"/>
          </w:tcPr>
          <w:p w14:paraId="62AAF35E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64721C96" wp14:editId="08BF9E62">
                  <wp:extent cx="2623457" cy="894730"/>
                  <wp:effectExtent l="0" t="0" r="5715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628" cy="89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5347599A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>ариант А;</w:t>
            </w:r>
          </w:p>
          <w:p w14:paraId="73455DD5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вариант Б.</w:t>
            </w:r>
          </w:p>
          <w:p w14:paraId="472D9C01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 xml:space="preserve">оба варианта. </w:t>
            </w:r>
          </w:p>
        </w:tc>
      </w:tr>
      <w:tr w:rsidR="0076349B" w:rsidRPr="0076349B" w14:paraId="1BDA3380" w14:textId="77777777" w:rsidTr="001E438A">
        <w:tc>
          <w:tcPr>
            <w:tcW w:w="534" w:type="dxa"/>
            <w:vAlign w:val="center"/>
          </w:tcPr>
          <w:p w14:paraId="50FF8A98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48" w:type="dxa"/>
            <w:vAlign w:val="center"/>
          </w:tcPr>
          <w:p w14:paraId="7674D1E4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Какой из вариантов описания движения документа является корректным?</w:t>
            </w:r>
          </w:p>
        </w:tc>
        <w:tc>
          <w:tcPr>
            <w:tcW w:w="4305" w:type="dxa"/>
            <w:gridSpan w:val="4"/>
            <w:vAlign w:val="center"/>
          </w:tcPr>
          <w:p w14:paraId="7AA50E83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3A2BBAB1" wp14:editId="3AA5EEC5">
                  <wp:extent cx="2374076" cy="2100943"/>
                  <wp:effectExtent l="0" t="0" r="762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923" cy="210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292AAD01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>ариант А;</w:t>
            </w:r>
          </w:p>
          <w:p w14:paraId="653BCB1D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>ариант Б;</w:t>
            </w:r>
          </w:p>
          <w:p w14:paraId="41EC09E0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оба варианта;</w:t>
            </w:r>
          </w:p>
          <w:p w14:paraId="1743B743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ни один из представленных.</w:t>
            </w:r>
          </w:p>
        </w:tc>
      </w:tr>
      <w:tr w:rsidR="0076349B" w:rsidRPr="0076349B" w14:paraId="0A893FE3" w14:textId="77777777" w:rsidTr="001E438A">
        <w:tc>
          <w:tcPr>
            <w:tcW w:w="534" w:type="dxa"/>
            <w:vAlign w:val="center"/>
          </w:tcPr>
          <w:p w14:paraId="1CF664C8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16</w:t>
            </w:r>
          </w:p>
        </w:tc>
        <w:tc>
          <w:tcPr>
            <w:tcW w:w="1648" w:type="dxa"/>
            <w:vAlign w:val="center"/>
          </w:tcPr>
          <w:p w14:paraId="338517BC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В чем заключается ошибка, допущенная на схеме процесса</w:t>
            </w:r>
          </w:p>
        </w:tc>
        <w:tc>
          <w:tcPr>
            <w:tcW w:w="4305" w:type="dxa"/>
            <w:gridSpan w:val="4"/>
            <w:vAlign w:val="center"/>
          </w:tcPr>
          <w:p w14:paraId="13EC614A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0AC5C693" wp14:editId="605FA20F">
                  <wp:extent cx="2871904" cy="1306286"/>
                  <wp:effectExtent l="0" t="0" r="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64" cy="130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6E5D0D20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color w:val="00B050"/>
                <w:sz w:val="18"/>
                <w:szCs w:val="18"/>
              </w:rPr>
              <w:t>прерывается поток процесса;</w:t>
            </w:r>
          </w:p>
          <w:p w14:paraId="02CD7C24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некорректно показано движение документа;</w:t>
            </w:r>
          </w:p>
          <w:p w14:paraId="202019C4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ошибок нет.</w:t>
            </w:r>
          </w:p>
        </w:tc>
      </w:tr>
      <w:tr w:rsidR="0076349B" w:rsidRPr="0076349B" w14:paraId="7C5F2826" w14:textId="77777777" w:rsidTr="001E438A">
        <w:tc>
          <w:tcPr>
            <w:tcW w:w="534" w:type="dxa"/>
            <w:vAlign w:val="center"/>
          </w:tcPr>
          <w:p w14:paraId="4E649D1D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17</w:t>
            </w:r>
          </w:p>
        </w:tc>
        <w:tc>
          <w:tcPr>
            <w:tcW w:w="1648" w:type="dxa"/>
            <w:vAlign w:val="center"/>
          </w:tcPr>
          <w:p w14:paraId="04EC3D7A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На рисунке представлено:</w:t>
            </w:r>
          </w:p>
        </w:tc>
        <w:tc>
          <w:tcPr>
            <w:tcW w:w="2462" w:type="dxa"/>
            <w:vAlign w:val="center"/>
          </w:tcPr>
          <w:p w14:paraId="75FF1FEC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4FD8FD2E" wp14:editId="52759E7C">
                  <wp:extent cx="310515" cy="3105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5"/>
            <w:vAlign w:val="center"/>
          </w:tcPr>
          <w:p w14:paraId="5778A030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событие, показывающее документооборот между операциями процесса;</w:t>
            </w:r>
          </w:p>
          <w:p w14:paraId="49A62A3A" w14:textId="77777777" w:rsidR="0076349B" w:rsidRPr="001E438A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стартовое событие, инициирующее выполнение экземпляра процесса;</w:t>
            </w:r>
          </w:p>
          <w:p w14:paraId="06AED647" w14:textId="77777777" w:rsidR="0076349B" w:rsidRPr="0076349B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стартовое событие, связанное с поступлением информации из другого процесса в уже выполняющийся процесс.</w:t>
            </w:r>
          </w:p>
        </w:tc>
      </w:tr>
      <w:tr w:rsidR="0076349B" w:rsidRPr="001E438A" w14:paraId="0FA095E9" w14:textId="77777777" w:rsidTr="001E438A">
        <w:tc>
          <w:tcPr>
            <w:tcW w:w="534" w:type="dxa"/>
            <w:vAlign w:val="center"/>
          </w:tcPr>
          <w:p w14:paraId="69942925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18</w:t>
            </w:r>
          </w:p>
        </w:tc>
        <w:tc>
          <w:tcPr>
            <w:tcW w:w="1648" w:type="dxa"/>
            <w:vAlign w:val="center"/>
          </w:tcPr>
          <w:p w14:paraId="73FB6DA5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Как связаны процессы между собой</w:t>
            </w:r>
          </w:p>
        </w:tc>
        <w:tc>
          <w:tcPr>
            <w:tcW w:w="4305" w:type="dxa"/>
            <w:gridSpan w:val="4"/>
            <w:vAlign w:val="center"/>
          </w:tcPr>
          <w:p w14:paraId="0FAA40CA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054DCD8C" wp14:editId="14D326D0">
                  <wp:extent cx="2536371" cy="1484034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947" cy="148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118443F3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«Процесс А» предоставляет заявку на вход «Процесса Б», который стартует вне зависимости от «Процесса А».</w:t>
            </w:r>
          </w:p>
          <w:p w14:paraId="1A2F8E75" w14:textId="77777777" w:rsidR="0076349B" w:rsidRPr="001E438A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«Процесс А» запускает на выполнение «Процесс Б».</w:t>
            </w:r>
          </w:p>
          <w:p w14:paraId="2D78D56E" w14:textId="77777777" w:rsidR="0076349B" w:rsidRPr="0076349B" w:rsidRDefault="0076349B" w:rsidP="0076349B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«Процесс Б» запускает на выполнение «Процесс А».</w:t>
            </w:r>
          </w:p>
        </w:tc>
      </w:tr>
      <w:tr w:rsidR="0076349B" w:rsidRPr="0076349B" w14:paraId="3E26E5FB" w14:textId="77777777" w:rsidTr="001E438A">
        <w:tc>
          <w:tcPr>
            <w:tcW w:w="534" w:type="dxa"/>
            <w:vAlign w:val="center"/>
          </w:tcPr>
          <w:p w14:paraId="1EA3C0EC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19</w:t>
            </w:r>
          </w:p>
        </w:tc>
        <w:tc>
          <w:tcPr>
            <w:tcW w:w="1648" w:type="dxa"/>
            <w:vAlign w:val="center"/>
          </w:tcPr>
          <w:p w14:paraId="0B2CD6D5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Темный конверт на схеме означает:</w:t>
            </w:r>
          </w:p>
        </w:tc>
        <w:tc>
          <w:tcPr>
            <w:tcW w:w="4305" w:type="dxa"/>
            <w:gridSpan w:val="4"/>
            <w:vAlign w:val="center"/>
          </w:tcPr>
          <w:p w14:paraId="523A6C97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/>
                <w:noProof/>
                <w:sz w:val="18"/>
                <w:szCs w:val="18"/>
                <w:shd w:val="clear" w:color="auto" w:fill="FFFFFF"/>
              </w:rPr>
              <w:drawing>
                <wp:inline distT="0" distB="0" distL="0" distR="0" wp14:anchorId="0384C0D3" wp14:editId="16E6082A">
                  <wp:extent cx="2522873" cy="1436914"/>
                  <wp:effectExtent l="0" t="0" r="0" b="0"/>
                  <wp:docPr id="123917" name="Рисунок 12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210" cy="143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2664B413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отправку пакета с документами</w:t>
            </w:r>
            <w:r w:rsidR="001E438A">
              <w:rPr>
                <w:rFonts w:ascii="Montserrat" w:hAnsi="Montserrat" w:cs="Segoe UI Light"/>
                <w:sz w:val="18"/>
                <w:szCs w:val="18"/>
              </w:rPr>
              <w:t xml:space="preserve"> (конверт)</w:t>
            </w:r>
            <w:r w:rsidRPr="0076349B">
              <w:rPr>
                <w:rFonts w:ascii="Montserrat" w:hAnsi="Montserrat" w:cs="Segoe UI Light"/>
                <w:sz w:val="18"/>
                <w:szCs w:val="18"/>
              </w:rPr>
              <w:t xml:space="preserve"> в «Другой процесс»;</w:t>
            </w:r>
          </w:p>
          <w:p w14:paraId="005D00DE" w14:textId="77777777" w:rsidR="0076349B" w:rsidRPr="001E438A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воздействие на «Другой процесс</w:t>
            </w:r>
            <w:r w:rsidR="0076349B"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» путем отправки сообщения из «Процесса»;</w:t>
            </w:r>
          </w:p>
          <w:p w14:paraId="0AF6EE76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это ошибка – так делать нельзя.</w:t>
            </w:r>
          </w:p>
        </w:tc>
      </w:tr>
      <w:tr w:rsidR="0076349B" w:rsidRPr="0076349B" w14:paraId="6EDD3EFC" w14:textId="77777777" w:rsidTr="001E438A">
        <w:tc>
          <w:tcPr>
            <w:tcW w:w="534" w:type="dxa"/>
            <w:vAlign w:val="center"/>
          </w:tcPr>
          <w:p w14:paraId="7551B07A" w14:textId="77777777" w:rsidR="0076349B" w:rsidRPr="0076349B" w:rsidRDefault="0076349B" w:rsidP="001E438A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lastRenderedPageBreak/>
              <w:t>2</w:t>
            </w:r>
            <w:r w:rsidR="001E438A">
              <w:rPr>
                <w:rFonts w:ascii="Montserrat" w:hAnsi="Montserrat" w:cs="Segoe UI Light"/>
                <w:sz w:val="18"/>
                <w:szCs w:val="18"/>
              </w:rPr>
              <w:t>0</w:t>
            </w:r>
          </w:p>
        </w:tc>
        <w:tc>
          <w:tcPr>
            <w:tcW w:w="1648" w:type="dxa"/>
            <w:vAlign w:val="center"/>
          </w:tcPr>
          <w:p w14:paraId="59EC3539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Сколько ошибок допущено на схеме процесса:</w:t>
            </w:r>
          </w:p>
        </w:tc>
        <w:tc>
          <w:tcPr>
            <w:tcW w:w="4305" w:type="dxa"/>
            <w:gridSpan w:val="4"/>
            <w:vAlign w:val="center"/>
          </w:tcPr>
          <w:p w14:paraId="55C2C41E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11D3FEDD" wp14:editId="0CE52254">
                  <wp:extent cx="2898776" cy="166551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964" cy="166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2BEA88C5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ни одной;</w:t>
            </w:r>
          </w:p>
          <w:p w14:paraId="5F8DA72F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одна;</w:t>
            </w:r>
          </w:p>
          <w:p w14:paraId="5853AA10" w14:textId="77777777" w:rsidR="0076349B" w:rsidRPr="001E438A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две;</w:t>
            </w:r>
          </w:p>
          <w:p w14:paraId="1CB0088C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три;</w:t>
            </w:r>
          </w:p>
          <w:p w14:paraId="2844A972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четыре;</w:t>
            </w:r>
          </w:p>
          <w:p w14:paraId="6D2531EF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пять.</w:t>
            </w:r>
          </w:p>
          <w:p w14:paraId="46F98E84" w14:textId="77777777" w:rsidR="0076349B" w:rsidRPr="0076349B" w:rsidRDefault="0076349B" w:rsidP="001E438A">
            <w:pPr>
              <w:ind w:left="0"/>
              <w:rPr>
                <w:rFonts w:ascii="Montserrat" w:hAnsi="Montserrat" w:cs="Segoe UI Light"/>
                <w:sz w:val="18"/>
                <w:szCs w:val="18"/>
              </w:rPr>
            </w:pPr>
          </w:p>
        </w:tc>
      </w:tr>
      <w:tr w:rsidR="0076349B" w:rsidRPr="0076349B" w14:paraId="22C82249" w14:textId="77777777" w:rsidTr="001E438A">
        <w:tc>
          <w:tcPr>
            <w:tcW w:w="534" w:type="dxa"/>
            <w:vAlign w:val="center"/>
          </w:tcPr>
          <w:p w14:paraId="38C62C01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21</w:t>
            </w:r>
          </w:p>
        </w:tc>
        <w:tc>
          <w:tcPr>
            <w:tcW w:w="1648" w:type="dxa"/>
            <w:vAlign w:val="center"/>
          </w:tcPr>
          <w:p w14:paraId="2592EFEA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Какой вариант использования граничного события таймера является корректным</w:t>
            </w:r>
          </w:p>
        </w:tc>
        <w:tc>
          <w:tcPr>
            <w:tcW w:w="4305" w:type="dxa"/>
            <w:gridSpan w:val="4"/>
            <w:vAlign w:val="center"/>
          </w:tcPr>
          <w:p w14:paraId="110ABDC6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4D62B347" wp14:editId="5E847E90">
                  <wp:extent cx="2875381" cy="989003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80" cy="99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  <w:vAlign w:val="center"/>
          </w:tcPr>
          <w:p w14:paraId="641F1FA2" w14:textId="77777777" w:rsidR="0076349B" w:rsidRPr="0076349B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вариант А;</w:t>
            </w:r>
          </w:p>
          <w:p w14:paraId="190D675D" w14:textId="77777777" w:rsidR="0076349B" w:rsidRPr="0076349B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вариант Б;</w:t>
            </w:r>
          </w:p>
          <w:p w14:paraId="324328A3" w14:textId="77777777" w:rsidR="0076349B" w:rsidRPr="0076349B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вариант С;</w:t>
            </w:r>
          </w:p>
          <w:p w14:paraId="557AC47D" w14:textId="77777777" w:rsidR="0076349B" w:rsidRPr="0076349B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все варианты;</w:t>
            </w:r>
          </w:p>
          <w:p w14:paraId="61D0CFFE" w14:textId="77777777" w:rsidR="0076349B" w:rsidRPr="001E438A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н</w:t>
            </w:r>
            <w:r w:rsidR="0076349B"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и один вариант.</w:t>
            </w:r>
          </w:p>
        </w:tc>
      </w:tr>
      <w:tr w:rsidR="0076349B" w:rsidRPr="0076349B" w14:paraId="3F8DD9BE" w14:textId="77777777" w:rsidTr="001E438A">
        <w:tc>
          <w:tcPr>
            <w:tcW w:w="534" w:type="dxa"/>
            <w:vAlign w:val="center"/>
          </w:tcPr>
          <w:p w14:paraId="72D80A48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22</w:t>
            </w:r>
          </w:p>
        </w:tc>
        <w:tc>
          <w:tcPr>
            <w:tcW w:w="1648" w:type="dxa"/>
            <w:vAlign w:val="center"/>
          </w:tcPr>
          <w:p w14:paraId="650F5C19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Сколько рабочих дней может пройти до того момента, когда будет выполнена «Операция Х»</w:t>
            </w:r>
          </w:p>
        </w:tc>
        <w:tc>
          <w:tcPr>
            <w:tcW w:w="5014" w:type="dxa"/>
            <w:gridSpan w:val="5"/>
            <w:vAlign w:val="center"/>
          </w:tcPr>
          <w:p w14:paraId="194D134F" w14:textId="77777777" w:rsidR="0076349B" w:rsidRPr="0076349B" w:rsidRDefault="001E438A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1BF83700" wp14:editId="1C62C8EE">
                  <wp:extent cx="3249385" cy="1854373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57" cy="185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3CEA8A93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1 день;</w:t>
            </w:r>
          </w:p>
          <w:p w14:paraId="0CD3112E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2 дня;</w:t>
            </w:r>
          </w:p>
          <w:p w14:paraId="1846DB25" w14:textId="77777777" w:rsidR="0076349B" w:rsidRPr="001E438A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3 дня;</w:t>
            </w:r>
          </w:p>
          <w:p w14:paraId="7151CE37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4 дня;</w:t>
            </w:r>
          </w:p>
          <w:p w14:paraId="6A610186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6 дней.</w:t>
            </w:r>
          </w:p>
          <w:p w14:paraId="2684611A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«Операция Х» никогда не будет выполнена.</w:t>
            </w:r>
          </w:p>
        </w:tc>
      </w:tr>
      <w:tr w:rsidR="0076349B" w:rsidRPr="0076349B" w14:paraId="6842D49F" w14:textId="77777777" w:rsidTr="001E438A">
        <w:tc>
          <w:tcPr>
            <w:tcW w:w="534" w:type="dxa"/>
            <w:vAlign w:val="center"/>
          </w:tcPr>
          <w:p w14:paraId="3FE729D0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23</w:t>
            </w:r>
          </w:p>
        </w:tc>
        <w:tc>
          <w:tcPr>
            <w:tcW w:w="1648" w:type="dxa"/>
            <w:vAlign w:val="center"/>
          </w:tcPr>
          <w:p w14:paraId="223BD799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Какой тип шлюза представлен на рисунке</w:t>
            </w:r>
          </w:p>
        </w:tc>
        <w:tc>
          <w:tcPr>
            <w:tcW w:w="3171" w:type="dxa"/>
            <w:gridSpan w:val="2"/>
            <w:vAlign w:val="center"/>
          </w:tcPr>
          <w:p w14:paraId="6CCAC38C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14C30258" wp14:editId="183DA012">
                  <wp:extent cx="45720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gridSpan w:val="4"/>
            <w:vAlign w:val="center"/>
          </w:tcPr>
          <w:p w14:paraId="39BCD030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Исключающее «И»;</w:t>
            </w:r>
          </w:p>
          <w:p w14:paraId="1B8BA4DF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Неисключающее «ИЛИ»;</w:t>
            </w:r>
          </w:p>
          <w:p w14:paraId="5740B3E9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«Исключающее ИЛИ по событиям».</w:t>
            </w:r>
          </w:p>
        </w:tc>
      </w:tr>
      <w:tr w:rsidR="0076349B" w:rsidRPr="0076349B" w14:paraId="63AE8B32" w14:textId="77777777" w:rsidTr="001E438A">
        <w:tc>
          <w:tcPr>
            <w:tcW w:w="534" w:type="dxa"/>
            <w:vAlign w:val="center"/>
          </w:tcPr>
          <w:p w14:paraId="66E3D5F0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24</w:t>
            </w:r>
          </w:p>
        </w:tc>
        <w:tc>
          <w:tcPr>
            <w:tcW w:w="1648" w:type="dxa"/>
            <w:vAlign w:val="center"/>
          </w:tcPr>
          <w:p w14:paraId="4D9353E5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Что означает маркер «+» на схеме процесса</w:t>
            </w:r>
          </w:p>
        </w:tc>
        <w:tc>
          <w:tcPr>
            <w:tcW w:w="3171" w:type="dxa"/>
            <w:gridSpan w:val="2"/>
            <w:vAlign w:val="center"/>
          </w:tcPr>
          <w:p w14:paraId="28064DC3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0F328B90" wp14:editId="2120CF8F">
                  <wp:extent cx="1066800" cy="603885"/>
                  <wp:effectExtent l="0" t="0" r="0" b="571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gridSpan w:val="4"/>
            <w:vAlign w:val="center"/>
          </w:tcPr>
          <w:p w14:paraId="14E1F5F4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выполнение операции только в случае, если потом стоит шлюз «И»;</w:t>
            </w:r>
          </w:p>
          <w:p w14:paraId="3BA54963" w14:textId="77777777" w:rsidR="0076349B" w:rsidRPr="001E438A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то, что операция процесса декомпозирована на нижний уровень</w:t>
            </w:r>
            <w:r w:rsidR="001E438A"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;</w:t>
            </w:r>
          </w:p>
          <w:p w14:paraId="4EFD3A33" w14:textId="77777777" w:rsidR="001E438A" w:rsidRPr="0076349B" w:rsidRDefault="001E438A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>
              <w:rPr>
                <w:rFonts w:ascii="Montserrat" w:hAnsi="Montserrat" w:cs="Segoe UI Light"/>
                <w:sz w:val="18"/>
                <w:szCs w:val="18"/>
              </w:rPr>
              <w:t>что при выполнении операции осуществляется оказание медицинской помощи персоналу.</w:t>
            </w:r>
          </w:p>
        </w:tc>
      </w:tr>
      <w:tr w:rsidR="0076349B" w:rsidRPr="0076349B" w14:paraId="0970E2F5" w14:textId="77777777" w:rsidTr="001E438A">
        <w:tc>
          <w:tcPr>
            <w:tcW w:w="534" w:type="dxa"/>
            <w:vAlign w:val="center"/>
          </w:tcPr>
          <w:p w14:paraId="3A1EE0BF" w14:textId="77777777" w:rsidR="0076349B" w:rsidRPr="0076349B" w:rsidRDefault="0076349B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25</w:t>
            </w:r>
          </w:p>
        </w:tc>
        <w:tc>
          <w:tcPr>
            <w:tcW w:w="1648" w:type="dxa"/>
            <w:vAlign w:val="center"/>
          </w:tcPr>
          <w:p w14:paraId="4DA0C239" w14:textId="77777777" w:rsidR="0076349B" w:rsidRPr="0076349B" w:rsidRDefault="0076349B" w:rsidP="0076349B">
            <w:pPr>
              <w:ind w:left="0"/>
              <w:jc w:val="left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Сколько ошибок допущено на схеме процесса</w:t>
            </w:r>
          </w:p>
        </w:tc>
        <w:tc>
          <w:tcPr>
            <w:tcW w:w="5014" w:type="dxa"/>
            <w:gridSpan w:val="5"/>
            <w:vAlign w:val="center"/>
          </w:tcPr>
          <w:p w14:paraId="2B47DF72" w14:textId="77777777" w:rsidR="0076349B" w:rsidRPr="0076349B" w:rsidRDefault="001E438A" w:rsidP="0022371E">
            <w:pPr>
              <w:ind w:left="0"/>
              <w:jc w:val="center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noProof/>
                <w:sz w:val="18"/>
                <w:szCs w:val="18"/>
              </w:rPr>
              <w:drawing>
                <wp:inline distT="0" distB="0" distL="0" distR="0" wp14:anchorId="02C755ED" wp14:editId="343828AF">
                  <wp:extent cx="3154565" cy="1268186"/>
                  <wp:effectExtent l="0" t="0" r="8255" b="825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565" cy="126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Align w:val="center"/>
          </w:tcPr>
          <w:p w14:paraId="7F53F0FA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одна;</w:t>
            </w:r>
          </w:p>
          <w:p w14:paraId="52509B7C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две;</w:t>
            </w:r>
          </w:p>
          <w:p w14:paraId="7969B6D7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четыре;</w:t>
            </w:r>
          </w:p>
          <w:p w14:paraId="67984B4B" w14:textId="77777777" w:rsidR="0076349B" w:rsidRPr="001E438A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color w:val="00B050"/>
                <w:sz w:val="18"/>
                <w:szCs w:val="18"/>
              </w:rPr>
            </w:pPr>
            <w:r w:rsidRPr="001E438A">
              <w:rPr>
                <w:rFonts w:ascii="Montserrat" w:hAnsi="Montserrat" w:cs="Segoe UI Light"/>
                <w:color w:val="00B050"/>
                <w:sz w:val="18"/>
                <w:szCs w:val="18"/>
              </w:rPr>
              <w:t>восемь;</w:t>
            </w:r>
          </w:p>
          <w:p w14:paraId="588D5961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девять;</w:t>
            </w:r>
          </w:p>
          <w:p w14:paraId="41AAD5F9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десять;</w:t>
            </w:r>
          </w:p>
          <w:p w14:paraId="51DF9556" w14:textId="77777777" w:rsidR="0076349B" w:rsidRPr="0076349B" w:rsidRDefault="0076349B" w:rsidP="001E438A">
            <w:pPr>
              <w:pStyle w:val="affa"/>
              <w:numPr>
                <w:ilvl w:val="0"/>
                <w:numId w:val="21"/>
              </w:numPr>
              <w:ind w:left="93" w:hanging="142"/>
              <w:rPr>
                <w:rFonts w:ascii="Montserrat" w:hAnsi="Montserrat" w:cs="Segoe UI Light"/>
                <w:sz w:val="18"/>
                <w:szCs w:val="18"/>
              </w:rPr>
            </w:pPr>
            <w:r w:rsidRPr="0076349B">
              <w:rPr>
                <w:rFonts w:ascii="Montserrat" w:hAnsi="Montserrat" w:cs="Segoe UI Light"/>
                <w:sz w:val="18"/>
                <w:szCs w:val="18"/>
              </w:rPr>
              <w:t>все правильно, ошибок нет.</w:t>
            </w:r>
          </w:p>
        </w:tc>
      </w:tr>
    </w:tbl>
    <w:p w14:paraId="4ABF74E5" w14:textId="77777777" w:rsidR="0076349B" w:rsidRPr="0076349B" w:rsidRDefault="0076349B" w:rsidP="0076349B">
      <w:pPr>
        <w:spacing w:after="0"/>
        <w:ind w:left="0"/>
        <w:rPr>
          <w:rFonts w:ascii="Montserrat" w:hAnsi="Montserrat" w:cs="Segoe UI Light"/>
          <w:sz w:val="16"/>
          <w:szCs w:val="16"/>
        </w:rPr>
      </w:pPr>
    </w:p>
    <w:p w14:paraId="2DF44F42" w14:textId="77777777" w:rsidR="0076349B" w:rsidRPr="0076349B" w:rsidRDefault="0076349B" w:rsidP="0030612B">
      <w:pPr>
        <w:pStyle w:val="33"/>
        <w:ind w:left="0"/>
        <w:rPr>
          <w:rFonts w:ascii="Montserrat" w:hAnsi="Montserrat"/>
          <w:lang w:val="en-US"/>
        </w:rPr>
      </w:pPr>
    </w:p>
    <w:sectPr w:rsidR="0076349B" w:rsidRPr="0076349B" w:rsidSect="0030612B">
      <w:pgSz w:w="11907" w:h="16840" w:code="9"/>
      <w:pgMar w:top="1134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D826" w14:textId="77777777" w:rsidR="007E6CB0" w:rsidRDefault="007E6CB0">
      <w:pPr>
        <w:spacing w:after="0"/>
      </w:pPr>
      <w:r>
        <w:separator/>
      </w:r>
    </w:p>
  </w:endnote>
  <w:endnote w:type="continuationSeparator" w:id="0">
    <w:p w14:paraId="3A52D15C" w14:textId="77777777" w:rsidR="007E6CB0" w:rsidRDefault="007E6C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B8C7" w14:textId="77777777" w:rsidR="00E20B6A" w:rsidRPr="00302F3C" w:rsidRDefault="00E20B6A" w:rsidP="00302F3C">
    <w:pPr>
      <w:pStyle w:val="ad"/>
      <w:jc w:val="center"/>
      <w:rPr>
        <w:color w:val="FFFFFF" w:themeColor="background1"/>
        <w:sz w:val="4"/>
        <w:szCs w:val="4"/>
      </w:rPr>
    </w:pPr>
    <w:r w:rsidRPr="00302F3C">
      <w:rPr>
        <w:rFonts w:cs="Arial"/>
        <w:color w:val="FFFFFF" w:themeColor="background1"/>
        <w:sz w:val="4"/>
        <w:szCs w:val="4"/>
      </w:rPr>
      <w:t>©</w:t>
    </w:r>
    <w:r w:rsidRPr="00302F3C">
      <w:rPr>
        <w:color w:val="FFFFFF" w:themeColor="background1"/>
        <w:sz w:val="4"/>
        <w:szCs w:val="4"/>
        <w:lang w:val="en-US"/>
      </w:rPr>
      <w:t xml:space="preserve"> </w:t>
    </w:r>
    <w:r w:rsidRPr="00302F3C">
      <w:rPr>
        <w:color w:val="FFFFFF" w:themeColor="background1"/>
        <w:sz w:val="4"/>
        <w:szCs w:val="4"/>
      </w:rPr>
      <w:t xml:space="preserve">Владимир Владимирович Репин, </w:t>
    </w:r>
    <w:hyperlink r:id="rId1" w:history="1">
      <w:r w:rsidRPr="00302F3C">
        <w:rPr>
          <w:rStyle w:val="a6"/>
          <w:color w:val="FFFFFF" w:themeColor="background1"/>
          <w:sz w:val="4"/>
          <w:szCs w:val="4"/>
          <w:lang w:val="en-US"/>
        </w:rPr>
        <w:t>www.bpm3.ru</w:t>
      </w:r>
    </w:hyperlink>
    <w:r w:rsidRPr="00302F3C">
      <w:rPr>
        <w:color w:val="FFFFFF" w:themeColor="background1"/>
        <w:sz w:val="4"/>
        <w:szCs w:val="4"/>
      </w:rPr>
      <w:t>, 2024 год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E1BE" w14:textId="77777777" w:rsidR="00E20B6A" w:rsidRPr="007738F7" w:rsidRDefault="00E20B6A" w:rsidP="001A0642">
    <w:pPr>
      <w:jc w:val="center"/>
      <w:rPr>
        <w:rFonts w:cs="Arial"/>
        <w:noProof/>
        <w:color w:val="808080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EDD67" w14:textId="77777777" w:rsidR="00E20B6A" w:rsidRDefault="00E20B6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502D" w14:textId="77777777" w:rsidR="00E20B6A" w:rsidRDefault="00E20B6A" w:rsidP="001A0642">
    <w:pPr>
      <w:pStyle w:val="ad"/>
      <w:jc w:val="right"/>
      <w:rPr>
        <w:rStyle w:val="aff4"/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4319" w14:textId="77777777" w:rsidR="007E6CB0" w:rsidRDefault="007E6CB0">
      <w:pPr>
        <w:spacing w:after="0"/>
      </w:pPr>
      <w:r>
        <w:separator/>
      </w:r>
    </w:p>
  </w:footnote>
  <w:footnote w:type="continuationSeparator" w:id="0">
    <w:p w14:paraId="5F3ECE90" w14:textId="77777777" w:rsidR="007E6CB0" w:rsidRDefault="007E6CB0">
      <w:pPr>
        <w:spacing w:after="0"/>
      </w:pPr>
      <w:r>
        <w:continuationSeparator/>
      </w:r>
    </w:p>
  </w:footnote>
  <w:footnote w:id="1">
    <w:p w14:paraId="4AB70BA1" w14:textId="6AE7EB2C" w:rsidR="00E20B6A" w:rsidRPr="00777393" w:rsidRDefault="00E20B6A">
      <w:pPr>
        <w:pStyle w:val="affb"/>
        <w:rPr>
          <w:rFonts w:ascii="Montserrat" w:hAnsi="Montserrat"/>
          <w:sz w:val="16"/>
          <w:szCs w:val="16"/>
        </w:rPr>
      </w:pPr>
      <w:r>
        <w:rPr>
          <w:rStyle w:val="affd"/>
        </w:rPr>
        <w:footnoteRef/>
      </w:r>
      <w:r>
        <w:t xml:space="preserve"> </w:t>
      </w:r>
      <w:r w:rsidRPr="00777393">
        <w:rPr>
          <w:rFonts w:ascii="Montserrat" w:hAnsi="Montserrat"/>
          <w:sz w:val="16"/>
          <w:szCs w:val="16"/>
        </w:rPr>
        <w:t>Например: Дире</w:t>
      </w:r>
      <w:r>
        <w:rPr>
          <w:rFonts w:ascii="Montserrat" w:hAnsi="Montserrat"/>
          <w:sz w:val="16"/>
          <w:szCs w:val="16"/>
        </w:rPr>
        <w:t>ктор по организационному развитию, Директор по стратегического развитию, Заместитель Генерального директора по управлению эффективностью бизнес-процессов, Вице-президент по эффективности бизнес-процессов и др.</w:t>
      </w:r>
    </w:p>
  </w:footnote>
  <w:footnote w:id="2">
    <w:p w14:paraId="50360993" w14:textId="418D7B35" w:rsidR="00E20B6A" w:rsidRPr="00E20B6A" w:rsidRDefault="00E20B6A">
      <w:pPr>
        <w:pStyle w:val="affb"/>
        <w:rPr>
          <w:rFonts w:ascii="Montserrat" w:hAnsi="Montserrat"/>
          <w:sz w:val="16"/>
          <w:szCs w:val="16"/>
        </w:rPr>
      </w:pPr>
      <w:r>
        <w:rPr>
          <w:rStyle w:val="affd"/>
        </w:rPr>
        <w:footnoteRef/>
      </w:r>
      <w:r>
        <w:t xml:space="preserve"> </w:t>
      </w:r>
      <w:r w:rsidRPr="00E20B6A">
        <w:rPr>
          <w:rFonts w:ascii="Montserrat" w:hAnsi="Montserrat"/>
          <w:sz w:val="16"/>
          <w:szCs w:val="16"/>
        </w:rPr>
        <w:t>Процессного архитектора</w:t>
      </w:r>
      <w:r>
        <w:rPr>
          <w:rFonts w:ascii="Montserrat" w:hAnsi="Montserrat"/>
          <w:sz w:val="16"/>
          <w:szCs w:val="16"/>
        </w:rPr>
        <w:t xml:space="preserve"> (методолога)</w:t>
      </w:r>
      <w:r w:rsidRPr="00E20B6A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 xml:space="preserve">активно ищет Руководитель Процессного офиса (совместно с </w:t>
      </w:r>
      <w:r>
        <w:rPr>
          <w:rFonts w:ascii="Montserrat" w:hAnsi="Montserrat"/>
          <w:sz w:val="16"/>
          <w:szCs w:val="16"/>
          <w:lang w:val="en-US"/>
        </w:rPr>
        <w:t>HR</w:t>
      </w:r>
      <w:r>
        <w:rPr>
          <w:rFonts w:ascii="Montserrat" w:hAnsi="Montserrat"/>
          <w:sz w:val="16"/>
          <w:szCs w:val="16"/>
        </w:rPr>
        <w:t xml:space="preserve">-департаментом). Командная связка «Процессный архитектор-Процессный методолог» очень важна. Поэтому Процессный методолог должен обязательно согласовывать кандидата на должность Процессного архитектора. Так же Процессный архитектор (в случае, если он будет принят в штат раньше) должен согласовывать кандидата на должность Процессного методолога. Согласование с руководителем, в структуре которого находится Процессный офис, обязательно. Согласование «нижестоящим» сотрудником представления на должность в данном случае является исключением из обычной практики. </w:t>
      </w:r>
    </w:p>
  </w:footnote>
  <w:footnote w:id="3">
    <w:p w14:paraId="2646226F" w14:textId="5F71D7D4" w:rsidR="00E20B6A" w:rsidRPr="00E20B6A" w:rsidRDefault="00E20B6A">
      <w:pPr>
        <w:pStyle w:val="affb"/>
        <w:rPr>
          <w:rFonts w:ascii="Montserrat" w:hAnsi="Montserrat"/>
          <w:sz w:val="16"/>
          <w:szCs w:val="16"/>
        </w:rPr>
      </w:pPr>
      <w:r>
        <w:rPr>
          <w:rStyle w:val="affd"/>
        </w:rPr>
        <w:footnoteRef/>
      </w:r>
      <w:r>
        <w:t xml:space="preserve"> </w:t>
      </w:r>
      <w:r w:rsidRPr="00E20B6A">
        <w:rPr>
          <w:rFonts w:ascii="Montserrat" w:hAnsi="Montserrat"/>
          <w:sz w:val="16"/>
          <w:szCs w:val="16"/>
        </w:rPr>
        <w:t>MBO (Management by objectives / Управление по целям)</w:t>
      </w:r>
      <w:r>
        <w:rPr>
          <w:rFonts w:ascii="Montserrat" w:hAnsi="Montserrat"/>
          <w:sz w:val="16"/>
          <w:szCs w:val="16"/>
        </w:rPr>
        <w:t>.</w:t>
      </w:r>
    </w:p>
  </w:footnote>
  <w:footnote w:id="4">
    <w:p w14:paraId="159E668A" w14:textId="322439E9" w:rsidR="00E20B6A" w:rsidRPr="00E20B6A" w:rsidRDefault="00E20B6A">
      <w:pPr>
        <w:pStyle w:val="affb"/>
        <w:rPr>
          <w:rFonts w:ascii="Montserrat" w:hAnsi="Montserrat"/>
          <w:sz w:val="16"/>
          <w:szCs w:val="16"/>
        </w:rPr>
      </w:pPr>
      <w:r>
        <w:rPr>
          <w:rStyle w:val="affd"/>
        </w:rPr>
        <w:footnoteRef/>
      </w:r>
      <w:r>
        <w:t xml:space="preserve"> </w:t>
      </w:r>
      <w:r w:rsidRPr="00E20B6A">
        <w:rPr>
          <w:rFonts w:ascii="Montserrat" w:hAnsi="Montserrat"/>
          <w:sz w:val="16"/>
          <w:szCs w:val="16"/>
        </w:rPr>
        <w:t>Specific (конкретный), Measurable (измеримый), Assignable (назначаемый), Realistic (реалистичный), Time related (связанный со временем).</w:t>
      </w:r>
    </w:p>
  </w:footnote>
  <w:footnote w:id="5">
    <w:p w14:paraId="4EAAC25E" w14:textId="77777777" w:rsidR="00E20B6A" w:rsidRPr="00084AB8" w:rsidRDefault="00E20B6A" w:rsidP="00356DE2">
      <w:pPr>
        <w:pStyle w:val="affb"/>
        <w:rPr>
          <w:rFonts w:ascii="Montserrat" w:hAnsi="Montserrat"/>
          <w:sz w:val="16"/>
          <w:szCs w:val="16"/>
        </w:rPr>
      </w:pPr>
      <w:r w:rsidRPr="00A565A5">
        <w:rPr>
          <w:rStyle w:val="affd"/>
          <w:rFonts w:ascii="Times New Roman" w:hAnsi="Times New Roman"/>
        </w:rPr>
        <w:footnoteRef/>
      </w:r>
      <w:r w:rsidRPr="00A565A5">
        <w:rPr>
          <w:rFonts w:ascii="Times New Roman" w:hAnsi="Times New Roman"/>
        </w:rPr>
        <w:t xml:space="preserve"> </w:t>
      </w:r>
      <w:r w:rsidRPr="00084AB8">
        <w:rPr>
          <w:rFonts w:ascii="Montserrat" w:hAnsi="Montserrat"/>
          <w:sz w:val="16"/>
          <w:szCs w:val="16"/>
        </w:rPr>
        <w:t>ВНМД – внутренний нормативно-методический документ.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464"/>
      <w:gridCol w:w="2763"/>
      <w:gridCol w:w="1788"/>
    </w:tblGrid>
    <w:tr w:rsidR="00E20B6A" w:rsidRPr="00BF205D" w14:paraId="24E37EBE" w14:textId="77777777" w:rsidTr="00114DFF">
      <w:trPr>
        <w:trHeight w:val="558"/>
      </w:trPr>
      <w:tc>
        <w:tcPr>
          <w:tcW w:w="559" w:type="pct"/>
          <w:vMerge w:val="restart"/>
          <w:hideMark/>
        </w:tcPr>
        <w:p w14:paraId="4E2306B7" w14:textId="77777777" w:rsidR="00E20B6A" w:rsidRPr="000C59ED" w:rsidRDefault="00E20B6A" w:rsidP="001A0642">
          <w:pPr>
            <w:spacing w:after="0"/>
            <w:ind w:left="0"/>
            <w:jc w:val="center"/>
            <w:rPr>
              <w:rFonts w:ascii="Times New Roman" w:eastAsia="SimSun" w:hAnsi="Times New Roman"/>
              <w:color w:val="0070C0"/>
              <w:sz w:val="24"/>
              <w:lang w:val="en-US"/>
            </w:rPr>
          </w:pPr>
          <w:r>
            <w:rPr>
              <w:rFonts w:ascii="Times New Roman" w:eastAsia="SimSun" w:hAnsi="Times New Roman"/>
              <w:noProof/>
              <w:color w:val="0070C0"/>
              <w:sz w:val="24"/>
            </w:rPr>
            <w:drawing>
              <wp:anchor distT="0" distB="0" distL="114300" distR="114300" simplePos="0" relativeHeight="251656704" behindDoc="0" locked="0" layoutInCell="1" allowOverlap="1" wp14:anchorId="71EA2D85" wp14:editId="3FE139F5">
                <wp:simplePos x="0" y="0"/>
                <wp:positionH relativeFrom="column">
                  <wp:posOffset>635</wp:posOffset>
                </wp:positionH>
                <wp:positionV relativeFrom="paragraph">
                  <wp:posOffset>125326</wp:posOffset>
                </wp:positionV>
                <wp:extent cx="582930" cy="220980"/>
                <wp:effectExtent l="0" t="0" r="7620" b="7620"/>
                <wp:wrapNone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Лого_bpm3_1_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41" w:type="pct"/>
          <w:gridSpan w:val="3"/>
          <w:vAlign w:val="center"/>
        </w:tcPr>
        <w:p w14:paraId="30C58747" w14:textId="77777777" w:rsidR="00E20B6A" w:rsidRPr="00302F3C" w:rsidRDefault="00E20B6A" w:rsidP="000C59ED">
          <w:pPr>
            <w:spacing w:after="0"/>
            <w:ind w:left="0"/>
            <w:jc w:val="center"/>
            <w:rPr>
              <w:rFonts w:ascii="Montserrat" w:eastAsia="SimSun" w:hAnsi="Montserrat"/>
              <w:color w:val="003300"/>
              <w:szCs w:val="20"/>
            </w:rPr>
          </w:pPr>
          <w:r w:rsidRPr="00302F3C">
            <w:rPr>
              <w:rFonts w:ascii="Montserrat" w:hAnsi="Montserrat"/>
              <w:color w:val="000000"/>
              <w:szCs w:val="20"/>
            </w:rPr>
            <w:t>Положение о Процессном офисе</w:t>
          </w:r>
        </w:p>
      </w:tc>
    </w:tr>
    <w:tr w:rsidR="00E20B6A" w:rsidRPr="00BF205D" w14:paraId="47B9EB55" w14:textId="77777777" w:rsidTr="00114DFF">
      <w:trPr>
        <w:trHeight w:val="273"/>
      </w:trPr>
      <w:tc>
        <w:tcPr>
          <w:tcW w:w="559" w:type="pct"/>
          <w:vMerge/>
          <w:vAlign w:val="center"/>
          <w:hideMark/>
        </w:tcPr>
        <w:p w14:paraId="46821198" w14:textId="77777777" w:rsidR="00E20B6A" w:rsidRPr="000C59ED" w:rsidRDefault="00E20B6A" w:rsidP="001A0642">
          <w:pPr>
            <w:spacing w:after="0"/>
            <w:ind w:left="0"/>
            <w:jc w:val="center"/>
            <w:rPr>
              <w:rFonts w:ascii="Times New Roman" w:eastAsia="SimSun" w:hAnsi="Times New Roman"/>
              <w:color w:val="000000"/>
              <w:szCs w:val="20"/>
            </w:rPr>
          </w:pPr>
        </w:p>
      </w:tc>
      <w:tc>
        <w:tcPr>
          <w:tcW w:w="2199" w:type="pct"/>
          <w:vAlign w:val="center"/>
        </w:tcPr>
        <w:p w14:paraId="06E9D481" w14:textId="77777777" w:rsidR="00E20B6A" w:rsidRPr="008E0225" w:rsidRDefault="00E20B6A" w:rsidP="000C59ED">
          <w:pPr>
            <w:spacing w:after="0"/>
            <w:ind w:left="0"/>
            <w:jc w:val="center"/>
            <w:rPr>
              <w:rFonts w:ascii="Montserrat" w:eastAsia="SimSun" w:hAnsi="Montserrat"/>
              <w:sz w:val="16"/>
              <w:szCs w:val="16"/>
            </w:rPr>
          </w:pPr>
          <w:r w:rsidRPr="00302F3C">
            <w:rPr>
              <w:rFonts w:ascii="Montserrat" w:hAnsi="Montserrat"/>
              <w:sz w:val="16"/>
              <w:szCs w:val="16"/>
            </w:rPr>
            <w:t>ПП-01-01-24</w:t>
          </w:r>
        </w:p>
      </w:tc>
      <w:tc>
        <w:tcPr>
          <w:tcW w:w="1361" w:type="pct"/>
          <w:vAlign w:val="center"/>
        </w:tcPr>
        <w:p w14:paraId="538A1C00" w14:textId="77777777" w:rsidR="00E20B6A" w:rsidRPr="008E0225" w:rsidRDefault="00E20B6A" w:rsidP="00302F3C">
          <w:pPr>
            <w:spacing w:after="0"/>
            <w:ind w:left="0"/>
            <w:jc w:val="center"/>
            <w:rPr>
              <w:rFonts w:ascii="Montserrat" w:eastAsia="SimSun" w:hAnsi="Montserrat"/>
              <w:sz w:val="16"/>
              <w:szCs w:val="16"/>
            </w:rPr>
          </w:pPr>
          <w:r w:rsidRPr="008E0225">
            <w:rPr>
              <w:rFonts w:ascii="Montserrat" w:eastAsia="SimSun" w:hAnsi="Montserrat"/>
              <w:sz w:val="16"/>
              <w:szCs w:val="16"/>
            </w:rPr>
            <w:t xml:space="preserve">Дата «__» </w:t>
          </w:r>
          <w:r>
            <w:rPr>
              <w:rFonts w:ascii="Montserrat" w:eastAsia="SimSun" w:hAnsi="Montserrat"/>
              <w:sz w:val="16"/>
              <w:szCs w:val="16"/>
            </w:rPr>
            <w:t>________</w:t>
          </w:r>
          <w:r w:rsidRPr="008E0225">
            <w:rPr>
              <w:rFonts w:ascii="Montserrat" w:eastAsia="SimSun" w:hAnsi="Montserrat"/>
              <w:sz w:val="16"/>
              <w:szCs w:val="16"/>
            </w:rPr>
            <w:t>202</w:t>
          </w:r>
          <w:r>
            <w:rPr>
              <w:rFonts w:ascii="Montserrat" w:eastAsia="SimSun" w:hAnsi="Montserrat"/>
              <w:sz w:val="16"/>
              <w:szCs w:val="16"/>
            </w:rPr>
            <w:t>_</w:t>
          </w:r>
          <w:r w:rsidRPr="008E0225">
            <w:rPr>
              <w:rFonts w:ascii="Montserrat" w:eastAsia="SimSun" w:hAnsi="Montserrat"/>
              <w:sz w:val="16"/>
              <w:szCs w:val="16"/>
            </w:rPr>
            <w:t xml:space="preserve"> г.</w:t>
          </w:r>
        </w:p>
      </w:tc>
      <w:tc>
        <w:tcPr>
          <w:tcW w:w="881" w:type="pct"/>
          <w:vAlign w:val="center"/>
        </w:tcPr>
        <w:p w14:paraId="7460FC3F" w14:textId="5467A1CC" w:rsidR="00E20B6A" w:rsidRPr="008E0225" w:rsidRDefault="00E20B6A" w:rsidP="001A0642">
          <w:pPr>
            <w:spacing w:after="0"/>
            <w:ind w:left="-109"/>
            <w:jc w:val="center"/>
            <w:rPr>
              <w:rFonts w:ascii="Montserrat" w:eastAsia="SimSun" w:hAnsi="Montserrat"/>
              <w:color w:val="000000"/>
              <w:sz w:val="16"/>
              <w:szCs w:val="16"/>
            </w:rPr>
          </w:pP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t xml:space="preserve">Стр. 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begin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instrText xml:space="preserve"> PAGE   \* MERGEFORMAT </w:instrTex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separate"/>
          </w:r>
          <w:r w:rsidR="00B36B08">
            <w:rPr>
              <w:rFonts w:ascii="Montserrat" w:eastAsia="SimSun" w:hAnsi="Montserrat"/>
              <w:noProof/>
              <w:color w:val="000000"/>
              <w:sz w:val="16"/>
              <w:szCs w:val="16"/>
            </w:rPr>
            <w:t>1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end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t xml:space="preserve"> из 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begin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instrText xml:space="preserve"> NUMPAGES  \# "0"  \* MERGEFORMAT </w:instrTex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separate"/>
          </w:r>
          <w:r w:rsidR="00B36B08">
            <w:rPr>
              <w:rFonts w:ascii="Montserrat" w:eastAsia="SimSun" w:hAnsi="Montserrat"/>
              <w:noProof/>
              <w:color w:val="000000"/>
              <w:sz w:val="16"/>
              <w:szCs w:val="16"/>
            </w:rPr>
            <w:t>25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end"/>
          </w:r>
        </w:p>
      </w:tc>
    </w:tr>
  </w:tbl>
  <w:p w14:paraId="4285EBD4" w14:textId="77777777" w:rsidR="00E20B6A" w:rsidRDefault="00E20B6A" w:rsidP="001A0642">
    <w:pPr>
      <w:tabs>
        <w:tab w:val="left" w:pos="3810"/>
      </w:tabs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467"/>
      <w:gridCol w:w="2764"/>
      <w:gridCol w:w="1355"/>
    </w:tblGrid>
    <w:tr w:rsidR="00E20B6A" w:rsidRPr="008E0225" w14:paraId="547272D3" w14:textId="77777777" w:rsidTr="00114DFF">
      <w:trPr>
        <w:trHeight w:val="558"/>
      </w:trPr>
      <w:tc>
        <w:tcPr>
          <w:tcW w:w="583" w:type="pct"/>
          <w:vMerge w:val="restart"/>
          <w:hideMark/>
        </w:tcPr>
        <w:p w14:paraId="3D9FE536" w14:textId="77777777" w:rsidR="00E20B6A" w:rsidRPr="008E0225" w:rsidRDefault="00E20B6A" w:rsidP="000C59ED">
          <w:pPr>
            <w:spacing w:after="0"/>
            <w:ind w:left="0"/>
            <w:jc w:val="center"/>
            <w:rPr>
              <w:rFonts w:ascii="Montserrat" w:eastAsia="SimSun" w:hAnsi="Montserrat"/>
              <w:color w:val="0070C0"/>
              <w:sz w:val="16"/>
              <w:szCs w:val="16"/>
              <w:lang w:val="en-US"/>
            </w:rPr>
          </w:pPr>
          <w:r>
            <w:rPr>
              <w:rFonts w:ascii="Times New Roman" w:eastAsia="SimSun" w:hAnsi="Times New Roman"/>
              <w:noProof/>
              <w:color w:val="0070C0"/>
              <w:sz w:val="24"/>
            </w:rPr>
            <w:drawing>
              <wp:anchor distT="0" distB="0" distL="114300" distR="114300" simplePos="0" relativeHeight="251663872" behindDoc="0" locked="0" layoutInCell="1" allowOverlap="1" wp14:anchorId="3E79428C" wp14:editId="4CFAC6D5">
                <wp:simplePos x="0" y="0"/>
                <wp:positionH relativeFrom="column">
                  <wp:posOffset>-3175</wp:posOffset>
                </wp:positionH>
                <wp:positionV relativeFrom="paragraph">
                  <wp:posOffset>142355</wp:posOffset>
                </wp:positionV>
                <wp:extent cx="582930" cy="220980"/>
                <wp:effectExtent l="0" t="0" r="7620" b="762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Лого_bpm3_1_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pct"/>
          <w:gridSpan w:val="3"/>
          <w:vAlign w:val="center"/>
        </w:tcPr>
        <w:p w14:paraId="3A2910B3" w14:textId="77777777" w:rsidR="00E20B6A" w:rsidRPr="00302F3C" w:rsidRDefault="00E20B6A" w:rsidP="000C59ED">
          <w:pPr>
            <w:spacing w:after="0"/>
            <w:ind w:left="0"/>
            <w:jc w:val="center"/>
            <w:rPr>
              <w:rFonts w:ascii="Montserrat" w:eastAsia="SimSun" w:hAnsi="Montserrat"/>
              <w:color w:val="003300"/>
              <w:szCs w:val="20"/>
            </w:rPr>
          </w:pPr>
          <w:r w:rsidRPr="00302F3C">
            <w:rPr>
              <w:rFonts w:ascii="Montserrat" w:hAnsi="Montserrat"/>
              <w:color w:val="000000"/>
              <w:szCs w:val="20"/>
            </w:rPr>
            <w:t>Положение о Процессном офисе</w:t>
          </w:r>
        </w:p>
      </w:tc>
    </w:tr>
    <w:tr w:rsidR="00E20B6A" w:rsidRPr="008E0225" w14:paraId="766F50CE" w14:textId="77777777" w:rsidTr="00114DFF">
      <w:trPr>
        <w:trHeight w:val="273"/>
      </w:trPr>
      <w:tc>
        <w:tcPr>
          <w:tcW w:w="583" w:type="pct"/>
          <w:vMerge/>
          <w:vAlign w:val="center"/>
          <w:hideMark/>
        </w:tcPr>
        <w:p w14:paraId="45ABF3A6" w14:textId="77777777" w:rsidR="00E20B6A" w:rsidRPr="008E0225" w:rsidRDefault="00E20B6A" w:rsidP="000C59ED">
          <w:pPr>
            <w:spacing w:after="0"/>
            <w:ind w:left="0"/>
            <w:jc w:val="center"/>
            <w:rPr>
              <w:rFonts w:ascii="Montserrat" w:eastAsia="SimSun" w:hAnsi="Montserrat"/>
              <w:color w:val="000000"/>
              <w:sz w:val="16"/>
              <w:szCs w:val="16"/>
            </w:rPr>
          </w:pPr>
        </w:p>
      </w:tc>
      <w:tc>
        <w:tcPr>
          <w:tcW w:w="2298" w:type="pct"/>
          <w:vAlign w:val="center"/>
        </w:tcPr>
        <w:p w14:paraId="70AF0FD4" w14:textId="77777777" w:rsidR="00E20B6A" w:rsidRPr="008E0225" w:rsidRDefault="00E20B6A" w:rsidP="000C59ED">
          <w:pPr>
            <w:spacing w:after="0"/>
            <w:ind w:left="0"/>
            <w:jc w:val="center"/>
            <w:rPr>
              <w:rFonts w:ascii="Montserrat" w:eastAsia="SimSun" w:hAnsi="Montserrat"/>
              <w:sz w:val="16"/>
              <w:szCs w:val="16"/>
            </w:rPr>
          </w:pPr>
          <w:r w:rsidRPr="00302F3C">
            <w:rPr>
              <w:rFonts w:ascii="Montserrat" w:hAnsi="Montserrat"/>
              <w:sz w:val="16"/>
              <w:szCs w:val="16"/>
            </w:rPr>
            <w:t>ПП-01-01-24</w:t>
          </w:r>
        </w:p>
      </w:tc>
      <w:tc>
        <w:tcPr>
          <w:tcW w:w="1422" w:type="pct"/>
          <w:vAlign w:val="center"/>
        </w:tcPr>
        <w:p w14:paraId="06FF20C5" w14:textId="77777777" w:rsidR="00E20B6A" w:rsidRPr="008E0225" w:rsidRDefault="00E20B6A" w:rsidP="000C59ED">
          <w:pPr>
            <w:spacing w:after="0"/>
            <w:ind w:left="0"/>
            <w:jc w:val="center"/>
            <w:rPr>
              <w:rFonts w:ascii="Montserrat" w:eastAsia="SimSun" w:hAnsi="Montserrat"/>
              <w:sz w:val="16"/>
              <w:szCs w:val="16"/>
            </w:rPr>
          </w:pPr>
          <w:r w:rsidRPr="008E0225">
            <w:rPr>
              <w:rFonts w:ascii="Montserrat" w:eastAsia="SimSun" w:hAnsi="Montserrat"/>
              <w:sz w:val="16"/>
              <w:szCs w:val="16"/>
            </w:rPr>
            <w:t xml:space="preserve">Дата «__» </w:t>
          </w:r>
          <w:r>
            <w:rPr>
              <w:rFonts w:ascii="Montserrat" w:eastAsia="SimSun" w:hAnsi="Montserrat"/>
              <w:sz w:val="16"/>
              <w:szCs w:val="16"/>
            </w:rPr>
            <w:t>________</w:t>
          </w:r>
          <w:r w:rsidRPr="008E0225">
            <w:rPr>
              <w:rFonts w:ascii="Montserrat" w:eastAsia="SimSun" w:hAnsi="Montserrat"/>
              <w:sz w:val="16"/>
              <w:szCs w:val="16"/>
            </w:rPr>
            <w:t>202</w:t>
          </w:r>
          <w:r>
            <w:rPr>
              <w:rFonts w:ascii="Montserrat" w:eastAsia="SimSun" w:hAnsi="Montserrat"/>
              <w:sz w:val="16"/>
              <w:szCs w:val="16"/>
            </w:rPr>
            <w:t>_</w:t>
          </w:r>
          <w:r w:rsidRPr="008E0225">
            <w:rPr>
              <w:rFonts w:ascii="Montserrat" w:eastAsia="SimSun" w:hAnsi="Montserrat"/>
              <w:sz w:val="16"/>
              <w:szCs w:val="16"/>
            </w:rPr>
            <w:t xml:space="preserve"> г.</w:t>
          </w:r>
        </w:p>
      </w:tc>
      <w:tc>
        <w:tcPr>
          <w:tcW w:w="697" w:type="pct"/>
          <w:vAlign w:val="center"/>
        </w:tcPr>
        <w:p w14:paraId="0498D6A6" w14:textId="6A72E6A7" w:rsidR="00E20B6A" w:rsidRPr="008E0225" w:rsidRDefault="00E20B6A" w:rsidP="000C59ED">
          <w:pPr>
            <w:spacing w:after="0"/>
            <w:ind w:left="-109"/>
            <w:jc w:val="center"/>
            <w:rPr>
              <w:rFonts w:ascii="Montserrat" w:eastAsia="SimSun" w:hAnsi="Montserrat"/>
              <w:color w:val="000000"/>
              <w:sz w:val="16"/>
              <w:szCs w:val="16"/>
            </w:rPr>
          </w:pP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t xml:space="preserve">Стр. 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begin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instrText xml:space="preserve"> PAGE   \* MERGEFORMAT </w:instrTex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separate"/>
          </w:r>
          <w:r w:rsidR="00B36B08">
            <w:rPr>
              <w:rFonts w:ascii="Montserrat" w:eastAsia="SimSun" w:hAnsi="Montserrat"/>
              <w:noProof/>
              <w:color w:val="000000"/>
              <w:sz w:val="16"/>
              <w:szCs w:val="16"/>
            </w:rPr>
            <w:t>2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end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t xml:space="preserve"> из 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begin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instrText xml:space="preserve"> NUMPAGES  \# "0"  \* MERGEFORMAT </w:instrTex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separate"/>
          </w:r>
          <w:r w:rsidR="00B36B08">
            <w:rPr>
              <w:rFonts w:ascii="Montserrat" w:eastAsia="SimSun" w:hAnsi="Montserrat"/>
              <w:noProof/>
              <w:color w:val="000000"/>
              <w:sz w:val="16"/>
              <w:szCs w:val="16"/>
            </w:rPr>
            <w:t>25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end"/>
          </w:r>
        </w:p>
      </w:tc>
    </w:tr>
  </w:tbl>
  <w:p w14:paraId="277BD903" w14:textId="77777777" w:rsidR="00E20B6A" w:rsidRPr="008E0225" w:rsidRDefault="00E20B6A" w:rsidP="000C59ED">
    <w:pPr>
      <w:pStyle w:val="a"/>
      <w:numPr>
        <w:ilvl w:val="0"/>
        <w:numId w:val="0"/>
      </w:numPr>
      <w:rPr>
        <w:rFonts w:ascii="Montserrat" w:hAnsi="Montserrat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467"/>
      <w:gridCol w:w="2764"/>
      <w:gridCol w:w="1355"/>
    </w:tblGrid>
    <w:tr w:rsidR="00E20B6A" w:rsidRPr="008E0225" w14:paraId="4FE915CB" w14:textId="77777777" w:rsidTr="00431352">
      <w:trPr>
        <w:trHeight w:val="558"/>
      </w:trPr>
      <w:tc>
        <w:tcPr>
          <w:tcW w:w="583" w:type="pct"/>
          <w:vMerge w:val="restart"/>
          <w:hideMark/>
        </w:tcPr>
        <w:p w14:paraId="76847594" w14:textId="77777777" w:rsidR="00E20B6A" w:rsidRPr="008E0225" w:rsidRDefault="00E20B6A" w:rsidP="00302F3C">
          <w:pPr>
            <w:spacing w:after="0"/>
            <w:ind w:left="0"/>
            <w:jc w:val="center"/>
            <w:rPr>
              <w:rFonts w:ascii="Montserrat" w:eastAsia="SimSun" w:hAnsi="Montserrat"/>
              <w:color w:val="0070C0"/>
              <w:sz w:val="16"/>
              <w:szCs w:val="16"/>
              <w:lang w:val="en-US"/>
            </w:rPr>
          </w:pPr>
          <w:r>
            <w:rPr>
              <w:rFonts w:ascii="Times New Roman" w:eastAsia="SimSun" w:hAnsi="Times New Roman"/>
              <w:noProof/>
              <w:color w:val="0070C0"/>
              <w:sz w:val="24"/>
            </w:rPr>
            <w:drawing>
              <wp:anchor distT="0" distB="0" distL="114300" distR="114300" simplePos="0" relativeHeight="251671552" behindDoc="0" locked="0" layoutInCell="1" allowOverlap="1" wp14:anchorId="77EF426F" wp14:editId="30D4A06D">
                <wp:simplePos x="0" y="0"/>
                <wp:positionH relativeFrom="column">
                  <wp:posOffset>-3175</wp:posOffset>
                </wp:positionH>
                <wp:positionV relativeFrom="paragraph">
                  <wp:posOffset>142355</wp:posOffset>
                </wp:positionV>
                <wp:extent cx="582930" cy="220980"/>
                <wp:effectExtent l="0" t="0" r="7620" b="762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Лого_bpm3_1_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pct"/>
          <w:gridSpan w:val="3"/>
          <w:vAlign w:val="center"/>
        </w:tcPr>
        <w:p w14:paraId="529F9A23" w14:textId="77777777" w:rsidR="00E20B6A" w:rsidRPr="00302F3C" w:rsidRDefault="00E20B6A" w:rsidP="00302F3C">
          <w:pPr>
            <w:spacing w:after="0"/>
            <w:ind w:left="0"/>
            <w:jc w:val="center"/>
            <w:rPr>
              <w:rFonts w:ascii="Montserrat" w:eastAsia="SimSun" w:hAnsi="Montserrat"/>
              <w:color w:val="003300"/>
              <w:szCs w:val="20"/>
            </w:rPr>
          </w:pPr>
          <w:r w:rsidRPr="00302F3C">
            <w:rPr>
              <w:rFonts w:ascii="Montserrat" w:hAnsi="Montserrat"/>
              <w:color w:val="000000"/>
              <w:szCs w:val="20"/>
            </w:rPr>
            <w:t>Положение о Процессном офисе</w:t>
          </w:r>
        </w:p>
      </w:tc>
    </w:tr>
    <w:tr w:rsidR="00E20B6A" w:rsidRPr="008E0225" w14:paraId="224A366F" w14:textId="77777777" w:rsidTr="00431352">
      <w:trPr>
        <w:trHeight w:val="273"/>
      </w:trPr>
      <w:tc>
        <w:tcPr>
          <w:tcW w:w="583" w:type="pct"/>
          <w:vMerge/>
          <w:vAlign w:val="center"/>
          <w:hideMark/>
        </w:tcPr>
        <w:p w14:paraId="3BF5E7DC" w14:textId="77777777" w:rsidR="00E20B6A" w:rsidRPr="008E0225" w:rsidRDefault="00E20B6A" w:rsidP="00302F3C">
          <w:pPr>
            <w:spacing w:after="0"/>
            <w:ind w:left="0"/>
            <w:jc w:val="center"/>
            <w:rPr>
              <w:rFonts w:ascii="Montserrat" w:eastAsia="SimSun" w:hAnsi="Montserrat"/>
              <w:color w:val="000000"/>
              <w:sz w:val="16"/>
              <w:szCs w:val="16"/>
            </w:rPr>
          </w:pPr>
        </w:p>
      </w:tc>
      <w:tc>
        <w:tcPr>
          <w:tcW w:w="2298" w:type="pct"/>
          <w:vAlign w:val="center"/>
        </w:tcPr>
        <w:p w14:paraId="63CCB7F7" w14:textId="77777777" w:rsidR="00E20B6A" w:rsidRPr="008E0225" w:rsidRDefault="00E20B6A" w:rsidP="00302F3C">
          <w:pPr>
            <w:spacing w:after="0"/>
            <w:ind w:left="0"/>
            <w:jc w:val="center"/>
            <w:rPr>
              <w:rFonts w:ascii="Montserrat" w:eastAsia="SimSun" w:hAnsi="Montserrat"/>
              <w:sz w:val="16"/>
              <w:szCs w:val="16"/>
            </w:rPr>
          </w:pPr>
          <w:r w:rsidRPr="00302F3C">
            <w:rPr>
              <w:rFonts w:ascii="Montserrat" w:hAnsi="Montserrat"/>
              <w:sz w:val="16"/>
              <w:szCs w:val="16"/>
            </w:rPr>
            <w:t>ПП-01-01-24</w:t>
          </w:r>
        </w:p>
      </w:tc>
      <w:tc>
        <w:tcPr>
          <w:tcW w:w="1422" w:type="pct"/>
          <w:vAlign w:val="center"/>
        </w:tcPr>
        <w:p w14:paraId="3FBA5ECA" w14:textId="77777777" w:rsidR="00E20B6A" w:rsidRPr="008E0225" w:rsidRDefault="00E20B6A" w:rsidP="00302F3C">
          <w:pPr>
            <w:spacing w:after="0"/>
            <w:ind w:left="0"/>
            <w:jc w:val="center"/>
            <w:rPr>
              <w:rFonts w:ascii="Montserrat" w:eastAsia="SimSun" w:hAnsi="Montserrat"/>
              <w:sz w:val="16"/>
              <w:szCs w:val="16"/>
            </w:rPr>
          </w:pPr>
          <w:r w:rsidRPr="008E0225">
            <w:rPr>
              <w:rFonts w:ascii="Montserrat" w:eastAsia="SimSun" w:hAnsi="Montserrat"/>
              <w:sz w:val="16"/>
              <w:szCs w:val="16"/>
            </w:rPr>
            <w:t xml:space="preserve">Дата «__» </w:t>
          </w:r>
          <w:r>
            <w:rPr>
              <w:rFonts w:ascii="Montserrat" w:eastAsia="SimSun" w:hAnsi="Montserrat"/>
              <w:sz w:val="16"/>
              <w:szCs w:val="16"/>
            </w:rPr>
            <w:t>________</w:t>
          </w:r>
          <w:r w:rsidRPr="008E0225">
            <w:rPr>
              <w:rFonts w:ascii="Montserrat" w:eastAsia="SimSun" w:hAnsi="Montserrat"/>
              <w:sz w:val="16"/>
              <w:szCs w:val="16"/>
            </w:rPr>
            <w:t>202</w:t>
          </w:r>
          <w:r>
            <w:rPr>
              <w:rFonts w:ascii="Montserrat" w:eastAsia="SimSun" w:hAnsi="Montserrat"/>
              <w:sz w:val="16"/>
              <w:szCs w:val="16"/>
            </w:rPr>
            <w:t>_</w:t>
          </w:r>
          <w:r w:rsidRPr="008E0225">
            <w:rPr>
              <w:rFonts w:ascii="Montserrat" w:eastAsia="SimSun" w:hAnsi="Montserrat"/>
              <w:sz w:val="16"/>
              <w:szCs w:val="16"/>
            </w:rPr>
            <w:t xml:space="preserve"> г.</w:t>
          </w:r>
        </w:p>
      </w:tc>
      <w:tc>
        <w:tcPr>
          <w:tcW w:w="697" w:type="pct"/>
          <w:vAlign w:val="center"/>
        </w:tcPr>
        <w:p w14:paraId="6BD33FF9" w14:textId="5DD7DF6B" w:rsidR="00E20B6A" w:rsidRPr="008E0225" w:rsidRDefault="00E20B6A" w:rsidP="00302F3C">
          <w:pPr>
            <w:spacing w:after="0"/>
            <w:ind w:left="-109"/>
            <w:jc w:val="center"/>
            <w:rPr>
              <w:rFonts w:ascii="Montserrat" w:eastAsia="SimSun" w:hAnsi="Montserrat"/>
              <w:color w:val="000000"/>
              <w:sz w:val="16"/>
              <w:szCs w:val="16"/>
            </w:rPr>
          </w:pP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t xml:space="preserve">Стр. 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begin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instrText xml:space="preserve"> PAGE   \* MERGEFORMAT </w:instrTex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separate"/>
          </w:r>
          <w:r w:rsidR="00B36B08">
            <w:rPr>
              <w:rFonts w:ascii="Montserrat" w:eastAsia="SimSun" w:hAnsi="Montserrat"/>
              <w:noProof/>
              <w:color w:val="000000"/>
              <w:sz w:val="16"/>
              <w:szCs w:val="16"/>
            </w:rPr>
            <w:t>18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end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t xml:space="preserve"> из 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begin"/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instrText xml:space="preserve"> NUMPAGES  \# "0"  \* MERGEFORMAT </w:instrTex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separate"/>
          </w:r>
          <w:r w:rsidR="00B36B08">
            <w:rPr>
              <w:rFonts w:ascii="Montserrat" w:eastAsia="SimSun" w:hAnsi="Montserrat"/>
              <w:noProof/>
              <w:color w:val="000000"/>
              <w:sz w:val="16"/>
              <w:szCs w:val="16"/>
            </w:rPr>
            <w:t>25</w:t>
          </w:r>
          <w:r w:rsidRPr="008E0225">
            <w:rPr>
              <w:rFonts w:ascii="Montserrat" w:eastAsia="SimSun" w:hAnsi="Montserrat"/>
              <w:color w:val="000000"/>
              <w:sz w:val="16"/>
              <w:szCs w:val="16"/>
            </w:rPr>
            <w:fldChar w:fldCharType="end"/>
          </w:r>
        </w:p>
      </w:tc>
    </w:tr>
  </w:tbl>
  <w:p w14:paraId="14170749" w14:textId="77777777" w:rsidR="00E20B6A" w:rsidRPr="00302F3C" w:rsidRDefault="00E20B6A" w:rsidP="00302F3C">
    <w:pPr>
      <w:pStyle w:val="a"/>
      <w:numPr>
        <w:ilvl w:val="0"/>
        <w:numId w:val="0"/>
      </w:num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26"/>
      <w:gridCol w:w="2180"/>
      <w:gridCol w:w="2973"/>
      <w:gridCol w:w="1697"/>
      <w:gridCol w:w="1377"/>
    </w:tblGrid>
    <w:tr w:rsidR="00E20B6A" w14:paraId="0C7A103C" w14:textId="77777777" w:rsidTr="001A0642">
      <w:trPr>
        <w:trHeight w:val="856"/>
      </w:trPr>
      <w:tc>
        <w:tcPr>
          <w:tcW w:w="816" w:type="pct"/>
          <w:vMerge w:val="restart"/>
          <w:hideMark/>
        </w:tcPr>
        <w:p w14:paraId="16A39001" w14:textId="77777777" w:rsidR="00E20B6A" w:rsidRPr="00E91BC3" w:rsidRDefault="00E20B6A" w:rsidP="001A0642">
          <w:pPr>
            <w:spacing w:after="0"/>
            <w:ind w:left="0"/>
            <w:rPr>
              <w:rFonts w:ascii="Times New Roman" w:eastAsia="SimSun" w:hAnsi="Times New Roman"/>
              <w:color w:val="0070C0"/>
              <w:sz w:val="24"/>
              <w:lang w:val="en-US"/>
            </w:rPr>
          </w:pPr>
          <w:r>
            <w:rPr>
              <w:rFonts w:ascii="Times New Roman" w:eastAsia="SimSun" w:hAnsi="Times New Roman"/>
              <w:noProof/>
              <w:color w:val="0070C0"/>
              <w:sz w:val="24"/>
            </w:rPr>
            <w:drawing>
              <wp:inline distT="0" distB="0" distL="0" distR="0" wp14:anchorId="681B3210" wp14:editId="765C800D">
                <wp:extent cx="885825" cy="809625"/>
                <wp:effectExtent l="0" t="0" r="9525" b="9525"/>
                <wp:docPr id="13" name="Рисунок 13" descr="a7logist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7logist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pct"/>
          <w:gridSpan w:val="4"/>
          <w:vAlign w:val="center"/>
        </w:tcPr>
        <w:p w14:paraId="1BD82978" w14:textId="77777777" w:rsidR="00E20B6A" w:rsidRDefault="00E20B6A" w:rsidP="001A0642">
          <w:pPr>
            <w:spacing w:after="0"/>
            <w:ind w:left="0"/>
            <w:jc w:val="center"/>
            <w:rPr>
              <w:rFonts w:ascii="Times New Roman" w:hAnsi="Times New Roman"/>
              <w:b/>
              <w:color w:val="000000"/>
              <w:sz w:val="24"/>
            </w:rPr>
          </w:pPr>
          <w:r>
            <w:rPr>
              <w:rFonts w:ascii="Times New Roman" w:hAnsi="Times New Roman"/>
              <w:b/>
              <w:color w:val="000000"/>
              <w:sz w:val="24"/>
            </w:rPr>
            <w:t xml:space="preserve">Наименование подразделения. </w:t>
          </w:r>
        </w:p>
        <w:p w14:paraId="4EBB8F6C" w14:textId="77777777" w:rsidR="00E20B6A" w:rsidRPr="00E93B78" w:rsidRDefault="00E20B6A" w:rsidP="001A0642">
          <w:pPr>
            <w:spacing w:after="0"/>
            <w:ind w:left="0"/>
            <w:jc w:val="center"/>
            <w:rPr>
              <w:rFonts w:ascii="Times New Roman" w:eastAsia="SimSun" w:hAnsi="Times New Roman"/>
              <w:b/>
              <w:color w:val="003300"/>
              <w:sz w:val="24"/>
            </w:rPr>
          </w:pPr>
          <w:r>
            <w:rPr>
              <w:rFonts w:ascii="Times New Roman" w:hAnsi="Times New Roman"/>
              <w:b/>
              <w:color w:val="000000"/>
              <w:sz w:val="24"/>
            </w:rPr>
            <w:t>Положение о подразделении</w:t>
          </w:r>
        </w:p>
      </w:tc>
    </w:tr>
    <w:tr w:rsidR="00E20B6A" w:rsidRPr="00566F42" w14:paraId="72AB4152" w14:textId="77777777" w:rsidTr="001A0642">
      <w:trPr>
        <w:trHeight w:val="127"/>
      </w:trPr>
      <w:tc>
        <w:tcPr>
          <w:tcW w:w="816" w:type="pct"/>
          <w:vMerge/>
          <w:vAlign w:val="center"/>
          <w:hideMark/>
        </w:tcPr>
        <w:p w14:paraId="41CD73C9" w14:textId="77777777" w:rsidR="00E20B6A" w:rsidRPr="00E91BC3" w:rsidRDefault="00E20B6A" w:rsidP="001A0642">
          <w:pPr>
            <w:spacing w:after="0"/>
            <w:ind w:left="0"/>
            <w:jc w:val="center"/>
            <w:rPr>
              <w:rFonts w:ascii="Times New Roman" w:eastAsia="SimSun" w:hAnsi="Times New Roman"/>
              <w:color w:val="000000"/>
              <w:szCs w:val="20"/>
            </w:rPr>
          </w:pPr>
        </w:p>
      </w:tc>
      <w:tc>
        <w:tcPr>
          <w:tcW w:w="1109" w:type="pct"/>
          <w:vAlign w:val="center"/>
        </w:tcPr>
        <w:p w14:paraId="01DFC362" w14:textId="77777777" w:rsidR="00E20B6A" w:rsidRPr="00A64557" w:rsidRDefault="00E20B6A" w:rsidP="001A0642">
          <w:pPr>
            <w:spacing w:after="0"/>
            <w:ind w:left="0"/>
            <w:jc w:val="center"/>
            <w:rPr>
              <w:rFonts w:ascii="Times New Roman" w:eastAsia="SimSun" w:hAnsi="Times New Roman"/>
              <w:color w:val="000000"/>
              <w:szCs w:val="20"/>
            </w:rPr>
          </w:pPr>
          <w:r>
            <w:rPr>
              <w:rFonts w:ascii="Times New Roman" w:eastAsia="SimSun" w:hAnsi="Times New Roman"/>
              <w:color w:val="000000"/>
              <w:szCs w:val="20"/>
            </w:rPr>
            <w:t>ПП</w:t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t>-…</w:t>
          </w:r>
        </w:p>
      </w:tc>
      <w:tc>
        <w:tcPr>
          <w:tcW w:w="1511" w:type="pct"/>
          <w:vAlign w:val="center"/>
          <w:hideMark/>
        </w:tcPr>
        <w:p w14:paraId="00574685" w14:textId="59B8E781" w:rsidR="00E20B6A" w:rsidRPr="00A64557" w:rsidRDefault="00E20B6A" w:rsidP="001A0642">
          <w:pPr>
            <w:spacing w:after="0"/>
            <w:ind w:left="0"/>
            <w:jc w:val="center"/>
            <w:rPr>
              <w:rFonts w:ascii="Times New Roman" w:hAnsi="Times New Roman"/>
              <w:color w:val="000000"/>
              <w:szCs w:val="20"/>
            </w:rPr>
          </w:pPr>
          <w:r w:rsidRPr="00A64557">
            <w:rPr>
              <w:rFonts w:ascii="Times New Roman" w:hAnsi="Times New Roman"/>
              <w:color w:val="000000"/>
              <w:szCs w:val="20"/>
            </w:rPr>
            <w:t xml:space="preserve">Дата «__» _________ </w:t>
          </w:r>
          <w:r w:rsidRPr="00A64557">
            <w:rPr>
              <w:rFonts w:ascii="Times New Roman" w:hAnsi="Times New Roman"/>
              <w:color w:val="000000"/>
              <w:szCs w:val="20"/>
            </w:rPr>
            <w:fldChar w:fldCharType="begin"/>
          </w:r>
          <w:r w:rsidRPr="00A64557">
            <w:rPr>
              <w:rFonts w:ascii="Times New Roman" w:hAnsi="Times New Roman"/>
              <w:color w:val="000000"/>
              <w:szCs w:val="20"/>
            </w:rPr>
            <w:instrText xml:space="preserve"> TIME  \@ "yyyy" </w:instrText>
          </w:r>
          <w:r w:rsidRPr="00A64557">
            <w:rPr>
              <w:rFonts w:ascii="Times New Roman" w:hAnsi="Times New Roman"/>
              <w:color w:val="000000"/>
              <w:szCs w:val="20"/>
            </w:rPr>
            <w:fldChar w:fldCharType="separate"/>
          </w:r>
          <w:r w:rsidR="00B36B08">
            <w:rPr>
              <w:rFonts w:ascii="Times New Roman" w:hAnsi="Times New Roman"/>
              <w:noProof/>
              <w:color w:val="000000"/>
              <w:szCs w:val="20"/>
            </w:rPr>
            <w:t>2024</w:t>
          </w:r>
          <w:r w:rsidRPr="00A64557">
            <w:rPr>
              <w:rFonts w:ascii="Times New Roman" w:hAnsi="Times New Roman"/>
              <w:color w:val="000000"/>
              <w:szCs w:val="20"/>
            </w:rPr>
            <w:fldChar w:fldCharType="end"/>
          </w:r>
          <w:r w:rsidRPr="00A64557">
            <w:rPr>
              <w:rFonts w:ascii="Times New Roman" w:hAnsi="Times New Roman"/>
              <w:color w:val="000000"/>
              <w:szCs w:val="20"/>
            </w:rPr>
            <w:t xml:space="preserve"> г.</w:t>
          </w:r>
        </w:p>
      </w:tc>
      <w:tc>
        <w:tcPr>
          <w:tcW w:w="863" w:type="pct"/>
          <w:vAlign w:val="center"/>
          <w:hideMark/>
        </w:tcPr>
        <w:p w14:paraId="2F390D79" w14:textId="77777777" w:rsidR="00E20B6A" w:rsidRPr="00A64557" w:rsidRDefault="00E20B6A" w:rsidP="001A0642">
          <w:pPr>
            <w:spacing w:after="0"/>
            <w:ind w:left="0"/>
            <w:jc w:val="center"/>
            <w:rPr>
              <w:rFonts w:ascii="Times New Roman" w:eastAsia="SimSun" w:hAnsi="Times New Roman"/>
              <w:color w:val="000000"/>
              <w:szCs w:val="20"/>
            </w:rPr>
          </w:pPr>
          <w:r w:rsidRPr="00A64557">
            <w:rPr>
              <w:rFonts w:ascii="Times New Roman" w:eastAsia="SimSun" w:hAnsi="Times New Roman"/>
              <w:color w:val="000000"/>
              <w:szCs w:val="20"/>
            </w:rPr>
            <w:t>Версия 1</w:t>
          </w:r>
        </w:p>
      </w:tc>
      <w:tc>
        <w:tcPr>
          <w:tcW w:w="701" w:type="pct"/>
          <w:vAlign w:val="center"/>
        </w:tcPr>
        <w:p w14:paraId="3AC6AB6D" w14:textId="77777777" w:rsidR="00E20B6A" w:rsidRPr="00A64557" w:rsidRDefault="00E20B6A" w:rsidP="001A0642">
          <w:pPr>
            <w:spacing w:after="0"/>
            <w:ind w:left="0"/>
            <w:jc w:val="center"/>
            <w:rPr>
              <w:rFonts w:ascii="Times New Roman" w:eastAsia="SimSun" w:hAnsi="Times New Roman"/>
              <w:color w:val="000000"/>
              <w:szCs w:val="20"/>
            </w:rPr>
          </w:pPr>
          <w:r w:rsidRPr="00A64557">
            <w:rPr>
              <w:rFonts w:ascii="Times New Roman" w:eastAsia="SimSun" w:hAnsi="Times New Roman"/>
              <w:color w:val="000000"/>
              <w:szCs w:val="20"/>
            </w:rPr>
            <w:t xml:space="preserve">Стр. </w:t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fldChar w:fldCharType="begin"/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instrText xml:space="preserve"> PAGE   \* MERGEFORMAT </w:instrText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fldChar w:fldCharType="separate"/>
          </w:r>
          <w:r>
            <w:rPr>
              <w:rFonts w:ascii="Times New Roman" w:eastAsia="SimSun" w:hAnsi="Times New Roman"/>
              <w:noProof/>
              <w:color w:val="000000"/>
              <w:szCs w:val="20"/>
            </w:rPr>
            <w:t>3</w:t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fldChar w:fldCharType="end"/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t xml:space="preserve"> из </w:t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fldChar w:fldCharType="begin"/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instrText xml:space="preserve"> NUMPAGES  \# "0"  \* MERGEFORMAT </w:instrText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fldChar w:fldCharType="separate"/>
          </w:r>
          <w:r>
            <w:rPr>
              <w:rFonts w:ascii="Times New Roman" w:eastAsia="SimSun" w:hAnsi="Times New Roman"/>
              <w:noProof/>
              <w:color w:val="000000"/>
              <w:szCs w:val="20"/>
            </w:rPr>
            <w:t>2</w:t>
          </w:r>
          <w:r w:rsidRPr="00A64557">
            <w:rPr>
              <w:rFonts w:ascii="Times New Roman" w:eastAsia="SimSun" w:hAnsi="Times New Roman"/>
              <w:color w:val="000000"/>
              <w:szCs w:val="20"/>
            </w:rPr>
            <w:fldChar w:fldCharType="end"/>
          </w:r>
        </w:p>
      </w:tc>
    </w:tr>
  </w:tbl>
  <w:p w14:paraId="2EF5E6FE" w14:textId="77777777" w:rsidR="00E20B6A" w:rsidRPr="00E93B78" w:rsidRDefault="00E20B6A" w:rsidP="001A0642">
    <w:pPr>
      <w:tabs>
        <w:tab w:val="left" w:pos="3810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55A976AC" wp14:editId="613A7960">
              <wp:simplePos x="0" y="0"/>
              <wp:positionH relativeFrom="column">
                <wp:posOffset>-67945</wp:posOffset>
              </wp:positionH>
              <wp:positionV relativeFrom="paragraph">
                <wp:posOffset>53339</wp:posOffset>
              </wp:positionV>
              <wp:extent cx="6269355" cy="0"/>
              <wp:effectExtent l="0" t="0" r="17145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935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EBAD2" id="Прямая соединительная линия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35pt,4.2pt" to="488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" strokecolor="yellow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19225B43"/>
    <w:multiLevelType w:val="hybridMultilevel"/>
    <w:tmpl w:val="ABF2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1369"/>
    <w:multiLevelType w:val="hybridMultilevel"/>
    <w:tmpl w:val="98823CBC"/>
    <w:lvl w:ilvl="0" w:tplc="8C62FCF8">
      <w:start w:val="1"/>
      <w:numFmt w:val="bullet"/>
      <w:pStyle w:val="-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67C1663"/>
    <w:multiLevelType w:val="hybridMultilevel"/>
    <w:tmpl w:val="C22467B2"/>
    <w:lvl w:ilvl="0" w:tplc="ADC8408E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118C8"/>
    <w:multiLevelType w:val="multilevel"/>
    <w:tmpl w:val="7534D9BE"/>
    <w:styleLink w:val="-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F7870"/>
    <w:multiLevelType w:val="hybridMultilevel"/>
    <w:tmpl w:val="70945374"/>
    <w:lvl w:ilvl="0" w:tplc="FD846E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7931"/>
    <w:multiLevelType w:val="hybridMultilevel"/>
    <w:tmpl w:val="48F6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2997"/>
    <w:multiLevelType w:val="hybridMultilevel"/>
    <w:tmpl w:val="05AAA6F0"/>
    <w:lvl w:ilvl="0" w:tplc="011ABD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B59F4"/>
    <w:multiLevelType w:val="hybridMultilevel"/>
    <w:tmpl w:val="40CA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115B"/>
    <w:multiLevelType w:val="hybridMultilevel"/>
    <w:tmpl w:val="13B08A20"/>
    <w:lvl w:ilvl="0" w:tplc="57141BB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56CC"/>
    <w:multiLevelType w:val="hybridMultilevel"/>
    <w:tmpl w:val="3A7AB0CC"/>
    <w:lvl w:ilvl="0" w:tplc="256C0F1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1423"/>
    <w:multiLevelType w:val="multilevel"/>
    <w:tmpl w:val="5342A2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227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862DCB"/>
    <w:multiLevelType w:val="hybridMultilevel"/>
    <w:tmpl w:val="0C4C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148D2"/>
    <w:multiLevelType w:val="hybridMultilevel"/>
    <w:tmpl w:val="E8A4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A6377"/>
    <w:multiLevelType w:val="hybridMultilevel"/>
    <w:tmpl w:val="2E34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C3B90"/>
    <w:multiLevelType w:val="hybridMultilevel"/>
    <w:tmpl w:val="63623552"/>
    <w:lvl w:ilvl="0" w:tplc="596289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973AC"/>
    <w:multiLevelType w:val="hybridMultilevel"/>
    <w:tmpl w:val="9B46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AF43B10"/>
    <w:multiLevelType w:val="hybridMultilevel"/>
    <w:tmpl w:val="36C8E3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18"/>
    <w:lvlOverride w:ilvl="0">
      <w:startOverride w:val="2"/>
    </w:lvlOverride>
  </w:num>
  <w:num w:numId="16">
    <w:abstractNumId w:val="18"/>
  </w:num>
  <w:num w:numId="17">
    <w:abstractNumId w:val="1"/>
  </w:num>
  <w:num w:numId="18">
    <w:abstractNumId w:val="14"/>
  </w:num>
  <w:num w:numId="19">
    <w:abstractNumId w:val="13"/>
  </w:num>
  <w:num w:numId="20">
    <w:abstractNumId w:val="15"/>
  </w:num>
  <w:num w:numId="21">
    <w:abstractNumId w:val="17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1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A5"/>
    <w:rsid w:val="000076C2"/>
    <w:rsid w:val="0002000D"/>
    <w:rsid w:val="00060997"/>
    <w:rsid w:val="00084AB8"/>
    <w:rsid w:val="000923B1"/>
    <w:rsid w:val="00095423"/>
    <w:rsid w:val="00097143"/>
    <w:rsid w:val="000A7D6B"/>
    <w:rsid w:val="000C59ED"/>
    <w:rsid w:val="000D428B"/>
    <w:rsid w:val="000E30AE"/>
    <w:rsid w:val="000F3E00"/>
    <w:rsid w:val="00114DFF"/>
    <w:rsid w:val="0012638B"/>
    <w:rsid w:val="0015228B"/>
    <w:rsid w:val="00173CFC"/>
    <w:rsid w:val="00175148"/>
    <w:rsid w:val="00180358"/>
    <w:rsid w:val="001A0642"/>
    <w:rsid w:val="001B492F"/>
    <w:rsid w:val="001B7FA3"/>
    <w:rsid w:val="001C1F9D"/>
    <w:rsid w:val="001C546C"/>
    <w:rsid w:val="001E438A"/>
    <w:rsid w:val="00200883"/>
    <w:rsid w:val="002039DE"/>
    <w:rsid w:val="00204EC2"/>
    <w:rsid w:val="0022371E"/>
    <w:rsid w:val="00224C80"/>
    <w:rsid w:val="002347E4"/>
    <w:rsid w:val="002465A5"/>
    <w:rsid w:val="00255C5E"/>
    <w:rsid w:val="00256D6A"/>
    <w:rsid w:val="002570DE"/>
    <w:rsid w:val="002B26ED"/>
    <w:rsid w:val="002C4325"/>
    <w:rsid w:val="002C63B1"/>
    <w:rsid w:val="002F6081"/>
    <w:rsid w:val="002F612A"/>
    <w:rsid w:val="00302F3C"/>
    <w:rsid w:val="0030612B"/>
    <w:rsid w:val="00337768"/>
    <w:rsid w:val="00354956"/>
    <w:rsid w:val="00355DB3"/>
    <w:rsid w:val="00356DE2"/>
    <w:rsid w:val="003C085D"/>
    <w:rsid w:val="003D1F7A"/>
    <w:rsid w:val="003F48DA"/>
    <w:rsid w:val="003F5819"/>
    <w:rsid w:val="00417113"/>
    <w:rsid w:val="00431352"/>
    <w:rsid w:val="00432026"/>
    <w:rsid w:val="004347E2"/>
    <w:rsid w:val="00444B9A"/>
    <w:rsid w:val="00446623"/>
    <w:rsid w:val="00462729"/>
    <w:rsid w:val="00463E7B"/>
    <w:rsid w:val="0046481F"/>
    <w:rsid w:val="00487021"/>
    <w:rsid w:val="004A7974"/>
    <w:rsid w:val="004B6CD3"/>
    <w:rsid w:val="004E6148"/>
    <w:rsid w:val="00514087"/>
    <w:rsid w:val="00534D98"/>
    <w:rsid w:val="005C0BEB"/>
    <w:rsid w:val="005E214A"/>
    <w:rsid w:val="005E3C67"/>
    <w:rsid w:val="005F6DCE"/>
    <w:rsid w:val="0062716F"/>
    <w:rsid w:val="006355DD"/>
    <w:rsid w:val="006746A3"/>
    <w:rsid w:val="006856B7"/>
    <w:rsid w:val="006B11CA"/>
    <w:rsid w:val="006C7316"/>
    <w:rsid w:val="006D244A"/>
    <w:rsid w:val="006D52D4"/>
    <w:rsid w:val="006D7BB1"/>
    <w:rsid w:val="006E5C0C"/>
    <w:rsid w:val="00722085"/>
    <w:rsid w:val="00740389"/>
    <w:rsid w:val="0076349B"/>
    <w:rsid w:val="00763FAF"/>
    <w:rsid w:val="00776C06"/>
    <w:rsid w:val="00777393"/>
    <w:rsid w:val="007817AB"/>
    <w:rsid w:val="007851DD"/>
    <w:rsid w:val="00790E78"/>
    <w:rsid w:val="007B164C"/>
    <w:rsid w:val="007C2388"/>
    <w:rsid w:val="007D10FF"/>
    <w:rsid w:val="007E5E9E"/>
    <w:rsid w:val="007E6CB0"/>
    <w:rsid w:val="00804A20"/>
    <w:rsid w:val="00806FCA"/>
    <w:rsid w:val="008220C9"/>
    <w:rsid w:val="00863014"/>
    <w:rsid w:val="008B29F3"/>
    <w:rsid w:val="008E0225"/>
    <w:rsid w:val="008F45A9"/>
    <w:rsid w:val="008F54CF"/>
    <w:rsid w:val="00901AEB"/>
    <w:rsid w:val="00906DD7"/>
    <w:rsid w:val="00910D74"/>
    <w:rsid w:val="009257DF"/>
    <w:rsid w:val="00936C00"/>
    <w:rsid w:val="00943B32"/>
    <w:rsid w:val="00953588"/>
    <w:rsid w:val="009769E7"/>
    <w:rsid w:val="009A539E"/>
    <w:rsid w:val="009B4027"/>
    <w:rsid w:val="009F5587"/>
    <w:rsid w:val="00A150E8"/>
    <w:rsid w:val="00A349F2"/>
    <w:rsid w:val="00A55FF4"/>
    <w:rsid w:val="00A565A5"/>
    <w:rsid w:val="00A57BD8"/>
    <w:rsid w:val="00A659A5"/>
    <w:rsid w:val="00AA44E9"/>
    <w:rsid w:val="00AC32CC"/>
    <w:rsid w:val="00AD2441"/>
    <w:rsid w:val="00AE146D"/>
    <w:rsid w:val="00AE5B62"/>
    <w:rsid w:val="00B36B08"/>
    <w:rsid w:val="00B55DED"/>
    <w:rsid w:val="00B701BB"/>
    <w:rsid w:val="00B763B7"/>
    <w:rsid w:val="00B815E1"/>
    <w:rsid w:val="00B9479E"/>
    <w:rsid w:val="00B95B2B"/>
    <w:rsid w:val="00BA3171"/>
    <w:rsid w:val="00BB4CCE"/>
    <w:rsid w:val="00BD5536"/>
    <w:rsid w:val="00BD6AA4"/>
    <w:rsid w:val="00BE5E7D"/>
    <w:rsid w:val="00BF205D"/>
    <w:rsid w:val="00C0586B"/>
    <w:rsid w:val="00C12672"/>
    <w:rsid w:val="00C33484"/>
    <w:rsid w:val="00C3582D"/>
    <w:rsid w:val="00C54CCD"/>
    <w:rsid w:val="00C64D9A"/>
    <w:rsid w:val="00C65E9D"/>
    <w:rsid w:val="00C713D7"/>
    <w:rsid w:val="00CA7E59"/>
    <w:rsid w:val="00CC639C"/>
    <w:rsid w:val="00CC7144"/>
    <w:rsid w:val="00CE2885"/>
    <w:rsid w:val="00D41A5A"/>
    <w:rsid w:val="00D438E8"/>
    <w:rsid w:val="00D45EDD"/>
    <w:rsid w:val="00D64D54"/>
    <w:rsid w:val="00D711BC"/>
    <w:rsid w:val="00D802A6"/>
    <w:rsid w:val="00D8464C"/>
    <w:rsid w:val="00D85CFB"/>
    <w:rsid w:val="00DB7DBF"/>
    <w:rsid w:val="00DC34A5"/>
    <w:rsid w:val="00DD01AB"/>
    <w:rsid w:val="00DE066A"/>
    <w:rsid w:val="00DF64C0"/>
    <w:rsid w:val="00E20B6A"/>
    <w:rsid w:val="00E3715C"/>
    <w:rsid w:val="00E44E8B"/>
    <w:rsid w:val="00E44FCE"/>
    <w:rsid w:val="00E5171A"/>
    <w:rsid w:val="00E678BA"/>
    <w:rsid w:val="00E701C3"/>
    <w:rsid w:val="00E87ADE"/>
    <w:rsid w:val="00E95ECC"/>
    <w:rsid w:val="00EB3E1C"/>
    <w:rsid w:val="00EB412D"/>
    <w:rsid w:val="00F13C60"/>
    <w:rsid w:val="00F4025B"/>
    <w:rsid w:val="00F42AA3"/>
    <w:rsid w:val="00F4512C"/>
    <w:rsid w:val="00F5519B"/>
    <w:rsid w:val="00F566EA"/>
    <w:rsid w:val="00F70A69"/>
    <w:rsid w:val="00FB25A7"/>
    <w:rsid w:val="00FB4D9E"/>
    <w:rsid w:val="00FD03E1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EDDD7"/>
  <w15:docId w15:val="{C5D175FC-E13F-4065-AEB9-228122E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59A5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next w:val="a0"/>
    <w:link w:val="10"/>
    <w:qFormat/>
    <w:rsid w:val="00A659A5"/>
    <w:pPr>
      <w:keepNext/>
      <w:pageBreakBefore/>
      <w:numPr>
        <w:numId w:val="1"/>
      </w:numPr>
      <w:tabs>
        <w:tab w:val="left" w:pos="720"/>
      </w:tabs>
      <w:spacing w:after="3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next w:val="a0"/>
    <w:link w:val="20"/>
    <w:qFormat/>
    <w:rsid w:val="00A659A5"/>
    <w:pPr>
      <w:keepNext/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next w:val="a0"/>
    <w:link w:val="30"/>
    <w:qFormat/>
    <w:rsid w:val="00A659A5"/>
    <w:pPr>
      <w:keepNext/>
      <w:tabs>
        <w:tab w:val="left" w:pos="720"/>
      </w:tabs>
      <w:spacing w:before="120" w:after="60" w:line="240" w:lineRule="auto"/>
      <w:ind w:left="720"/>
      <w:jc w:val="both"/>
      <w:outlineLvl w:val="2"/>
    </w:pPr>
    <w:rPr>
      <w:rFonts w:ascii="Arial" w:eastAsia="Times New Roman" w:hAnsi="Arial" w:cs="Arial"/>
      <w:b/>
      <w:bCs/>
      <w:kern w:val="32"/>
      <w:lang w:eastAsia="ru-RU"/>
    </w:rPr>
  </w:style>
  <w:style w:type="paragraph" w:styleId="4">
    <w:name w:val="heading 4"/>
    <w:basedOn w:val="3"/>
    <w:next w:val="a0"/>
    <w:link w:val="40"/>
    <w:qFormat/>
    <w:rsid w:val="00A659A5"/>
    <w:pPr>
      <w:spacing w:before="240"/>
      <w:outlineLvl w:val="3"/>
    </w:pPr>
    <w:rPr>
      <w:rFonts w:ascii="Times New Roman" w:hAnsi="Times New Roman" w:cs="Times New Roman"/>
      <w:bCs w:val="0"/>
      <w:sz w:val="24"/>
      <w:szCs w:val="28"/>
    </w:rPr>
  </w:style>
  <w:style w:type="paragraph" w:styleId="5">
    <w:name w:val="heading 5"/>
    <w:basedOn w:val="4"/>
    <w:next w:val="a0"/>
    <w:link w:val="50"/>
    <w:qFormat/>
    <w:rsid w:val="00A659A5"/>
    <w:pPr>
      <w:outlineLvl w:val="4"/>
    </w:pPr>
    <w:rPr>
      <w:bCs/>
      <w:i/>
      <w:iCs/>
      <w:sz w:val="22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59A5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659A5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659A5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40">
    <w:name w:val="Заголовок 4 Знак"/>
    <w:basedOn w:val="a1"/>
    <w:link w:val="4"/>
    <w:rsid w:val="00A659A5"/>
    <w:rPr>
      <w:rFonts w:ascii="Times New Roman" w:eastAsia="Times New Roman" w:hAnsi="Times New Roman" w:cs="Times New Roman"/>
      <w:b/>
      <w:kern w:val="32"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659A5"/>
    <w:rPr>
      <w:rFonts w:ascii="Times New Roman" w:eastAsia="Times New Roman" w:hAnsi="Times New Roman" w:cs="Times New Roman"/>
      <w:b/>
      <w:bCs/>
      <w:i/>
      <w:iCs/>
      <w:kern w:val="32"/>
      <w:szCs w:val="26"/>
      <w:lang w:eastAsia="ru-RU"/>
    </w:rPr>
  </w:style>
  <w:style w:type="paragraph" w:styleId="a">
    <w:name w:val="header"/>
    <w:basedOn w:val="a0"/>
    <w:link w:val="a4"/>
    <w:uiPriority w:val="99"/>
    <w:rsid w:val="00A659A5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link w:val="a"/>
    <w:uiPriority w:val="99"/>
    <w:rsid w:val="00A659A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5">
    <w:name w:val="Объект"/>
    <w:basedOn w:val="a0"/>
    <w:rsid w:val="00A659A5"/>
  </w:style>
  <w:style w:type="character" w:styleId="a6">
    <w:name w:val="Hyperlink"/>
    <w:basedOn w:val="a1"/>
    <w:uiPriority w:val="99"/>
    <w:rsid w:val="00A659A5"/>
    <w:rPr>
      <w:color w:val="0000FF"/>
      <w:u w:val="single"/>
    </w:rPr>
  </w:style>
  <w:style w:type="paragraph" w:customStyle="1" w:styleId="a7">
    <w:name w:val="ДанныеТаблицы"/>
    <w:basedOn w:val="a0"/>
    <w:rsid w:val="00A659A5"/>
    <w:rPr>
      <w:rFonts w:ascii="Tahoma" w:hAnsi="Tahoma"/>
      <w:sz w:val="18"/>
      <w:szCs w:val="18"/>
    </w:rPr>
  </w:style>
  <w:style w:type="paragraph" w:customStyle="1" w:styleId="11">
    <w:name w:val="Заголовок 1 не нумерованный"/>
    <w:basedOn w:val="1"/>
    <w:next w:val="a0"/>
    <w:rsid w:val="00A659A5"/>
    <w:pPr>
      <w:numPr>
        <w:numId w:val="0"/>
      </w:numPr>
    </w:pPr>
    <w:rPr>
      <w:rFonts w:cs="Times New Roman"/>
      <w:szCs w:val="20"/>
    </w:rPr>
  </w:style>
  <w:style w:type="table" w:styleId="a8">
    <w:name w:val="Table Grid"/>
    <w:basedOn w:val="a2"/>
    <w:uiPriority w:val="59"/>
    <w:rsid w:val="00A6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 не нумерованный"/>
    <w:basedOn w:val="2"/>
    <w:next w:val="a0"/>
    <w:rsid w:val="00A659A5"/>
    <w:pPr>
      <w:numPr>
        <w:ilvl w:val="0"/>
        <w:numId w:val="0"/>
      </w:numPr>
    </w:pPr>
  </w:style>
  <w:style w:type="paragraph" w:customStyle="1" w:styleId="31">
    <w:name w:val="Заголовок 3 не нумерованный"/>
    <w:basedOn w:val="3"/>
    <w:next w:val="a0"/>
    <w:rsid w:val="00A659A5"/>
    <w:pPr>
      <w:tabs>
        <w:tab w:val="clear" w:pos="720"/>
        <w:tab w:val="left" w:pos="0"/>
      </w:tabs>
      <w:ind w:left="0"/>
    </w:pPr>
  </w:style>
  <w:style w:type="paragraph" w:customStyle="1" w:styleId="a9">
    <w:name w:val="Заголовок таблицы"/>
    <w:basedOn w:val="a0"/>
    <w:link w:val="aa"/>
    <w:rsid w:val="00A659A5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aa">
    <w:name w:val="Заголовок таблицы Знак"/>
    <w:basedOn w:val="a1"/>
    <w:link w:val="a9"/>
    <w:rsid w:val="00A659A5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b">
    <w:name w:val="Название документа"/>
    <w:next w:val="a0"/>
    <w:autoRedefine/>
    <w:rsid w:val="00A659A5"/>
    <w:pPr>
      <w:spacing w:after="240" w:line="240" w:lineRule="auto"/>
      <w:ind w:right="567"/>
      <w:jc w:val="center"/>
    </w:pPr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paragraph" w:customStyle="1" w:styleId="ac">
    <w:name w:val="Название компании"/>
    <w:basedOn w:val="a0"/>
    <w:autoRedefine/>
    <w:rsid w:val="00A659A5"/>
    <w:pPr>
      <w:ind w:left="0" w:right="567"/>
      <w:jc w:val="center"/>
    </w:pPr>
    <w:rPr>
      <w:sz w:val="24"/>
    </w:rPr>
  </w:style>
  <w:style w:type="paragraph" w:styleId="ad">
    <w:name w:val="footer"/>
    <w:basedOn w:val="a0"/>
    <w:link w:val="ae"/>
    <w:rsid w:val="00A659A5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character" w:customStyle="1" w:styleId="ae">
    <w:name w:val="Нижний колонтитул Знак"/>
    <w:basedOn w:val="a1"/>
    <w:link w:val="ad"/>
    <w:rsid w:val="00A659A5"/>
    <w:rPr>
      <w:rFonts w:ascii="Arial" w:eastAsia="Times New Roman" w:hAnsi="Arial" w:cs="Times New Roman"/>
      <w:noProof/>
      <w:sz w:val="18"/>
      <w:szCs w:val="24"/>
      <w:lang w:eastAsia="ru-RU"/>
    </w:rPr>
  </w:style>
  <w:style w:type="paragraph" w:customStyle="1" w:styleId="-2">
    <w:name w:val="Обычный - Отчет"/>
    <w:basedOn w:val="a0"/>
    <w:link w:val="-3"/>
    <w:rsid w:val="00A659A5"/>
    <w:pPr>
      <w:ind w:left="0"/>
    </w:pPr>
  </w:style>
  <w:style w:type="character" w:customStyle="1" w:styleId="-3">
    <w:name w:val="Обычный - Отчет Знак"/>
    <w:basedOn w:val="a1"/>
    <w:link w:val="-2"/>
    <w:rsid w:val="00A659A5"/>
    <w:rPr>
      <w:rFonts w:ascii="Arial" w:eastAsia="Times New Roman" w:hAnsi="Arial" w:cs="Times New Roman"/>
      <w:sz w:val="20"/>
      <w:szCs w:val="24"/>
      <w:lang w:eastAsia="ru-RU"/>
    </w:rPr>
  </w:style>
  <w:style w:type="paragraph" w:styleId="12">
    <w:name w:val="toc 1"/>
    <w:basedOn w:val="a0"/>
    <w:next w:val="a0"/>
    <w:autoRedefine/>
    <w:uiPriority w:val="39"/>
    <w:rsid w:val="00BE5E7D"/>
    <w:pPr>
      <w:tabs>
        <w:tab w:val="left" w:pos="400"/>
        <w:tab w:val="right" w:leader="dot" w:pos="9628"/>
      </w:tabs>
      <w:spacing w:after="240"/>
      <w:ind w:left="0"/>
      <w:jc w:val="left"/>
    </w:pPr>
    <w:rPr>
      <w:rFonts w:ascii="Segoe UI Light" w:hAnsi="Segoe UI Light" w:cs="Segoe UI Light"/>
      <w:bCs/>
      <w:caps/>
      <w:noProof/>
      <w:sz w:val="24"/>
    </w:rPr>
  </w:style>
  <w:style w:type="paragraph" w:styleId="22">
    <w:name w:val="toc 2"/>
    <w:basedOn w:val="a0"/>
    <w:next w:val="a0"/>
    <w:autoRedefine/>
    <w:uiPriority w:val="39"/>
    <w:rsid w:val="00AE5B62"/>
    <w:pPr>
      <w:tabs>
        <w:tab w:val="left" w:pos="851"/>
        <w:tab w:val="right" w:leader="dot" w:pos="9628"/>
      </w:tabs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32">
    <w:name w:val="toc 3"/>
    <w:basedOn w:val="a0"/>
    <w:next w:val="a0"/>
    <w:autoRedefine/>
    <w:semiHidden/>
    <w:rsid w:val="00A659A5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paragraph" w:customStyle="1" w:styleId="af">
    <w:name w:val="Содержание"/>
    <w:next w:val="a0"/>
    <w:rsid w:val="00A659A5"/>
    <w:pPr>
      <w:spacing w:after="120" w:line="240" w:lineRule="auto"/>
      <w:jc w:val="both"/>
    </w:pPr>
    <w:rPr>
      <w:rFonts w:ascii="Arial" w:eastAsia="Times New Roman" w:hAnsi="Arial" w:cs="Arial"/>
      <w:b/>
      <w:bCs/>
      <w:kern w:val="32"/>
      <w:sz w:val="28"/>
      <w:lang w:eastAsia="ru-RU"/>
    </w:rPr>
  </w:style>
  <w:style w:type="numbering" w:customStyle="1" w:styleId="-1">
    <w:name w:val="Стиль маркированный - Док"/>
    <w:basedOn w:val="a3"/>
    <w:rsid w:val="00A659A5"/>
    <w:pPr>
      <w:numPr>
        <w:numId w:val="2"/>
      </w:numPr>
    </w:pPr>
  </w:style>
  <w:style w:type="paragraph" w:customStyle="1" w:styleId="-0">
    <w:name w:val="Стиль маркированный - Отчет"/>
    <w:basedOn w:val="-2"/>
    <w:link w:val="-4"/>
    <w:rsid w:val="00A659A5"/>
    <w:pPr>
      <w:numPr>
        <w:numId w:val="3"/>
      </w:numPr>
      <w:tabs>
        <w:tab w:val="clear" w:pos="360"/>
        <w:tab w:val="num" w:pos="1209"/>
      </w:tabs>
      <w:ind w:left="1209"/>
    </w:pPr>
  </w:style>
  <w:style w:type="character" w:customStyle="1" w:styleId="-4">
    <w:name w:val="Стиль маркированный - Отчет Знак"/>
    <w:basedOn w:val="-3"/>
    <w:link w:val="-0"/>
    <w:rsid w:val="00A659A5"/>
    <w:rPr>
      <w:rFonts w:ascii="Arial" w:eastAsia="Times New Roman" w:hAnsi="Arial" w:cs="Times New Roman"/>
      <w:sz w:val="20"/>
      <w:szCs w:val="24"/>
      <w:lang w:eastAsia="ru-RU"/>
    </w:rPr>
  </w:style>
  <w:style w:type="numbering" w:customStyle="1" w:styleId="-">
    <w:name w:val="Стиль нумерованный - Док"/>
    <w:basedOn w:val="a3"/>
    <w:rsid w:val="00A659A5"/>
    <w:pPr>
      <w:numPr>
        <w:numId w:val="4"/>
      </w:numPr>
    </w:pPr>
  </w:style>
  <w:style w:type="paragraph" w:customStyle="1" w:styleId="-5">
    <w:name w:val="Стиль нумерованный - Отчет"/>
    <w:basedOn w:val="a0"/>
    <w:rsid w:val="00A659A5"/>
    <w:pPr>
      <w:tabs>
        <w:tab w:val="left" w:pos="720"/>
      </w:tabs>
      <w:ind w:left="0"/>
    </w:pPr>
  </w:style>
  <w:style w:type="paragraph" w:styleId="af0">
    <w:name w:val="Balloon Text"/>
    <w:basedOn w:val="a0"/>
    <w:link w:val="af1"/>
    <w:semiHidden/>
    <w:rsid w:val="00A659A5"/>
    <w:rPr>
      <w:rFonts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A659A5"/>
    <w:rPr>
      <w:rFonts w:ascii="Arial" w:eastAsia="Times New Roman" w:hAnsi="Arial" w:cs="Tahoma"/>
      <w:sz w:val="16"/>
      <w:szCs w:val="16"/>
      <w:lang w:eastAsia="ru-RU"/>
    </w:rPr>
  </w:style>
  <w:style w:type="paragraph" w:customStyle="1" w:styleId="af2">
    <w:name w:val="Текст таблицы"/>
    <w:basedOn w:val="a0"/>
    <w:link w:val="af3"/>
    <w:rsid w:val="00A659A5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af3">
    <w:name w:val="Текст таблицы Знак"/>
    <w:basedOn w:val="a1"/>
    <w:link w:val="af2"/>
    <w:rsid w:val="00A659A5"/>
    <w:rPr>
      <w:rFonts w:ascii="Arial" w:eastAsia="Times New Roman" w:hAnsi="Arial" w:cs="Arial"/>
      <w:sz w:val="18"/>
      <w:szCs w:val="24"/>
      <w:lang w:eastAsia="ru-RU"/>
    </w:rPr>
  </w:style>
  <w:style w:type="paragraph" w:customStyle="1" w:styleId="af4">
    <w:name w:val="Тип документа"/>
    <w:next w:val="a0"/>
    <w:link w:val="af5"/>
    <w:autoRedefine/>
    <w:rsid w:val="00A659A5"/>
    <w:pPr>
      <w:spacing w:after="60" w:line="240" w:lineRule="auto"/>
      <w:ind w:right="567"/>
      <w:jc w:val="center"/>
    </w:pPr>
    <w:rPr>
      <w:rFonts w:ascii="Arial" w:eastAsia="Times New Roman" w:hAnsi="Arial" w:cs="Arial"/>
      <w:bCs/>
      <w:kern w:val="32"/>
      <w:sz w:val="24"/>
      <w:szCs w:val="24"/>
      <w:lang w:eastAsia="ru-RU"/>
    </w:rPr>
  </w:style>
  <w:style w:type="character" w:customStyle="1" w:styleId="af5">
    <w:name w:val="Тип документа Знак"/>
    <w:basedOn w:val="a1"/>
    <w:link w:val="af4"/>
    <w:rsid w:val="00A659A5"/>
    <w:rPr>
      <w:rFonts w:ascii="Arial" w:eastAsia="Times New Roman" w:hAnsi="Arial" w:cs="Arial"/>
      <w:bCs/>
      <w:kern w:val="32"/>
      <w:sz w:val="24"/>
      <w:szCs w:val="24"/>
      <w:lang w:eastAsia="ru-RU"/>
    </w:rPr>
  </w:style>
  <w:style w:type="paragraph" w:customStyle="1" w:styleId="af6">
    <w:name w:val="Утвеждаю"/>
    <w:basedOn w:val="a0"/>
    <w:rsid w:val="00A659A5"/>
    <w:pPr>
      <w:ind w:left="5220"/>
    </w:pPr>
  </w:style>
  <w:style w:type="paragraph" w:customStyle="1" w:styleId="-6">
    <w:name w:val="Текст в ячейке - выр. слева"/>
    <w:basedOn w:val="a0"/>
    <w:next w:val="a0"/>
    <w:rsid w:val="00A659A5"/>
    <w:pPr>
      <w:tabs>
        <w:tab w:val="center" w:pos="4677"/>
        <w:tab w:val="right" w:pos="9355"/>
      </w:tabs>
      <w:spacing w:after="0"/>
      <w:ind w:left="0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13">
    <w:name w:val="Основной текст1"/>
    <w:rsid w:val="00A659A5"/>
    <w:pPr>
      <w:spacing w:after="6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7">
    <w:name w:val="Заголовок в ячейке - выр. слева"/>
    <w:basedOn w:val="a0"/>
    <w:rsid w:val="00A659A5"/>
    <w:pPr>
      <w:spacing w:after="0"/>
      <w:ind w:left="0"/>
      <w:jc w:val="left"/>
    </w:pPr>
    <w:rPr>
      <w:rFonts w:ascii="Times New Roman" w:hAnsi="Times New Roman"/>
      <w:b/>
      <w:bCs/>
      <w:sz w:val="24"/>
      <w:lang w:eastAsia="en-US"/>
    </w:rPr>
  </w:style>
  <w:style w:type="paragraph" w:customStyle="1" w:styleId="-8">
    <w:name w:val="Текст в ячейке - выр. слева отступ"/>
    <w:basedOn w:val="a0"/>
    <w:rsid w:val="00A659A5"/>
    <w:pPr>
      <w:spacing w:after="0"/>
      <w:ind w:left="900"/>
      <w:jc w:val="left"/>
    </w:pPr>
    <w:rPr>
      <w:rFonts w:ascii="Times New Roman" w:hAnsi="Times New Roman"/>
      <w:sz w:val="24"/>
      <w:lang w:eastAsia="en-US"/>
    </w:rPr>
  </w:style>
  <w:style w:type="paragraph" w:customStyle="1" w:styleId="-9">
    <w:name w:val="Заголовок в ячейке - выр. слева отступ"/>
    <w:basedOn w:val="-8"/>
    <w:rsid w:val="00A659A5"/>
    <w:rPr>
      <w:b/>
      <w:bCs/>
    </w:rPr>
  </w:style>
  <w:style w:type="paragraph" w:styleId="41">
    <w:name w:val="toc 4"/>
    <w:basedOn w:val="a0"/>
    <w:next w:val="a0"/>
    <w:autoRedefine/>
    <w:uiPriority w:val="39"/>
    <w:rsid w:val="00A659A5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A659A5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rsid w:val="00A659A5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rsid w:val="00A659A5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rsid w:val="00A659A5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rsid w:val="00A659A5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23">
    <w:name w:val="Body Text Indent 2"/>
    <w:basedOn w:val="a0"/>
    <w:link w:val="24"/>
    <w:unhideWhenUsed/>
    <w:rsid w:val="00A659A5"/>
    <w:pPr>
      <w:spacing w:after="0"/>
      <w:ind w:left="0" w:firstLine="709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1"/>
    <w:link w:val="23"/>
    <w:rsid w:val="00A65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КодПроцедуры"/>
    <w:basedOn w:val="a0"/>
    <w:qFormat/>
    <w:rsid w:val="00A659A5"/>
    <w:pPr>
      <w:tabs>
        <w:tab w:val="left" w:pos="3810"/>
      </w:tabs>
      <w:jc w:val="center"/>
    </w:pPr>
    <w:rPr>
      <w:rFonts w:cs="Arial"/>
      <w:b/>
      <w:szCs w:val="20"/>
    </w:rPr>
  </w:style>
  <w:style w:type="paragraph" w:customStyle="1" w:styleId="af8">
    <w:name w:val="НазваниеПроцедуры"/>
    <w:basedOn w:val="a0"/>
    <w:qFormat/>
    <w:rsid w:val="00A659A5"/>
    <w:pPr>
      <w:tabs>
        <w:tab w:val="left" w:pos="3810"/>
      </w:tabs>
      <w:jc w:val="center"/>
    </w:pPr>
    <w:rPr>
      <w:rFonts w:cs="Arial"/>
      <w:b/>
      <w:sz w:val="24"/>
    </w:rPr>
  </w:style>
  <w:style w:type="paragraph" w:customStyle="1" w:styleId="af9">
    <w:name w:val="НомерВерсииПроцедуры"/>
    <w:basedOn w:val="a0"/>
    <w:qFormat/>
    <w:rsid w:val="00A659A5"/>
    <w:pPr>
      <w:tabs>
        <w:tab w:val="left" w:pos="3810"/>
      </w:tabs>
    </w:pPr>
    <w:rPr>
      <w:rFonts w:eastAsia="SimSun" w:cs="Arial"/>
      <w:szCs w:val="20"/>
    </w:rPr>
  </w:style>
  <w:style w:type="paragraph" w:styleId="afa">
    <w:name w:val="Body Text Indent"/>
    <w:basedOn w:val="a0"/>
    <w:link w:val="afb"/>
    <w:unhideWhenUsed/>
    <w:rsid w:val="00A659A5"/>
    <w:pPr>
      <w:pageBreakBefore/>
      <w:spacing w:before="120" w:after="120"/>
      <w:ind w:left="283"/>
      <w:jc w:val="center"/>
    </w:pPr>
    <w:rPr>
      <w:rFonts w:eastAsia="SimSun" w:cs="Arial"/>
      <w:b/>
      <w:sz w:val="24"/>
    </w:rPr>
  </w:style>
  <w:style w:type="character" w:customStyle="1" w:styleId="afb">
    <w:name w:val="Основной текст с отступом Знак"/>
    <w:basedOn w:val="a1"/>
    <w:link w:val="afa"/>
    <w:rsid w:val="00A659A5"/>
    <w:rPr>
      <w:rFonts w:ascii="Arial" w:eastAsia="SimSun" w:hAnsi="Arial" w:cs="Arial"/>
      <w:b/>
      <w:sz w:val="24"/>
      <w:szCs w:val="24"/>
      <w:lang w:eastAsia="ru-RU"/>
    </w:rPr>
  </w:style>
  <w:style w:type="paragraph" w:customStyle="1" w:styleId="afc">
    <w:name w:val="МаревенЗаголовок"/>
    <w:basedOn w:val="2"/>
    <w:qFormat/>
    <w:rsid w:val="00A659A5"/>
    <w:pPr>
      <w:numPr>
        <w:ilvl w:val="0"/>
        <w:numId w:val="0"/>
      </w:numPr>
      <w:tabs>
        <w:tab w:val="num" w:pos="720"/>
        <w:tab w:val="num" w:pos="1650"/>
      </w:tabs>
      <w:spacing w:after="0"/>
      <w:ind w:left="900" w:hanging="540"/>
    </w:pPr>
    <w:rPr>
      <w:rFonts w:eastAsia="SimSun"/>
      <w:kern w:val="0"/>
    </w:rPr>
  </w:style>
  <w:style w:type="paragraph" w:styleId="afd">
    <w:name w:val="endnote text"/>
    <w:basedOn w:val="a0"/>
    <w:link w:val="afe"/>
    <w:rsid w:val="00A659A5"/>
    <w:rPr>
      <w:szCs w:val="20"/>
    </w:rPr>
  </w:style>
  <w:style w:type="character" w:customStyle="1" w:styleId="afe">
    <w:name w:val="Текст концевой сноски Знак"/>
    <w:basedOn w:val="a1"/>
    <w:link w:val="afd"/>
    <w:rsid w:val="00A659A5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endnote reference"/>
    <w:basedOn w:val="a1"/>
    <w:rsid w:val="00A659A5"/>
    <w:rPr>
      <w:vertAlign w:val="superscript"/>
    </w:rPr>
  </w:style>
  <w:style w:type="paragraph" w:customStyle="1" w:styleId="aff0">
    <w:name w:val="НазваниеПроцессБезКода"/>
    <w:basedOn w:val="af8"/>
    <w:qFormat/>
    <w:rsid w:val="00A659A5"/>
  </w:style>
  <w:style w:type="paragraph" w:styleId="33">
    <w:name w:val="Body Text 3"/>
    <w:basedOn w:val="a0"/>
    <w:link w:val="34"/>
    <w:rsid w:val="00A659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A659A5"/>
    <w:rPr>
      <w:rFonts w:ascii="Arial" w:eastAsia="Times New Roman" w:hAnsi="Arial" w:cs="Times New Roman"/>
      <w:sz w:val="16"/>
      <w:szCs w:val="16"/>
      <w:lang w:eastAsia="ru-RU"/>
    </w:rPr>
  </w:style>
  <w:style w:type="paragraph" w:styleId="aff1">
    <w:name w:val="Document Map"/>
    <w:basedOn w:val="a0"/>
    <w:link w:val="aff2"/>
    <w:rsid w:val="00A659A5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1"/>
    <w:link w:val="aff1"/>
    <w:rsid w:val="00A65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llHeading">
    <w:name w:val="CellHeading"/>
    <w:basedOn w:val="a0"/>
    <w:next w:val="a0"/>
    <w:rsid w:val="00A659A5"/>
    <w:pPr>
      <w:spacing w:before="120" w:after="0"/>
      <w:ind w:left="0" w:firstLine="567"/>
      <w:jc w:val="center"/>
    </w:pPr>
    <w:rPr>
      <w:rFonts w:ascii="Times New Roman" w:hAnsi="Times New Roman"/>
      <w:b/>
      <w:sz w:val="22"/>
      <w:szCs w:val="20"/>
    </w:rPr>
  </w:style>
  <w:style w:type="paragraph" w:customStyle="1" w:styleId="CellBody">
    <w:name w:val="CellBody"/>
    <w:basedOn w:val="a0"/>
    <w:rsid w:val="00A659A5"/>
    <w:pPr>
      <w:spacing w:before="60" w:after="0"/>
      <w:ind w:left="0" w:firstLine="567"/>
    </w:pPr>
    <w:rPr>
      <w:rFonts w:ascii="Times New Roman" w:hAnsi="Times New Roman"/>
      <w:sz w:val="22"/>
      <w:szCs w:val="20"/>
    </w:rPr>
  </w:style>
  <w:style w:type="paragraph" w:customStyle="1" w:styleId="CharCharCharCharCharCharCharCharCharChar1">
    <w:name w:val="Знак Знак Char Char Знак Знак Char Char Знак Знак Char Char Знак Char Char Знак Знак Char Char Знак Знак Знак1"/>
    <w:basedOn w:val="a0"/>
    <w:rsid w:val="00A659A5"/>
    <w:pPr>
      <w:spacing w:after="160" w:line="240" w:lineRule="exact"/>
      <w:ind w:left="0"/>
      <w:jc w:val="left"/>
    </w:pPr>
    <w:rPr>
      <w:rFonts w:ascii="Verdana" w:hAnsi="Verdana"/>
      <w:szCs w:val="20"/>
      <w:lang w:val="en-US" w:eastAsia="en-US"/>
    </w:rPr>
  </w:style>
  <w:style w:type="paragraph" w:styleId="aff3">
    <w:name w:val="Normal Indent"/>
    <w:basedOn w:val="a0"/>
    <w:rsid w:val="00A659A5"/>
    <w:pPr>
      <w:spacing w:before="120" w:after="120"/>
      <w:ind w:left="680"/>
    </w:pPr>
    <w:rPr>
      <w:rFonts w:ascii="Times New Roman" w:hAnsi="Times New Roman"/>
      <w:sz w:val="24"/>
      <w:szCs w:val="20"/>
    </w:rPr>
  </w:style>
  <w:style w:type="paragraph" w:customStyle="1" w:styleId="42">
    <w:name w:val="Заголовок 4Р"/>
    <w:basedOn w:val="a"/>
    <w:link w:val="43"/>
    <w:qFormat/>
    <w:rsid w:val="00A659A5"/>
    <w:pPr>
      <w:numPr>
        <w:ilvl w:val="0"/>
        <w:numId w:val="0"/>
      </w:numPr>
      <w:ind w:left="1224"/>
    </w:pPr>
    <w:rPr>
      <w:rFonts w:ascii="Times New Roman" w:hAnsi="Times New Roman"/>
      <w:b/>
    </w:rPr>
  </w:style>
  <w:style w:type="character" w:customStyle="1" w:styleId="43">
    <w:name w:val="Заголовок 4Р Знак"/>
    <w:basedOn w:val="a4"/>
    <w:link w:val="42"/>
    <w:rsid w:val="00A659A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ff4">
    <w:name w:val="page number"/>
    <w:basedOn w:val="a1"/>
    <w:rsid w:val="00A659A5"/>
  </w:style>
  <w:style w:type="character" w:styleId="aff5">
    <w:name w:val="annotation reference"/>
    <w:basedOn w:val="a1"/>
    <w:rsid w:val="00A659A5"/>
    <w:rPr>
      <w:sz w:val="16"/>
      <w:szCs w:val="16"/>
    </w:rPr>
  </w:style>
  <w:style w:type="paragraph" w:styleId="aff6">
    <w:name w:val="annotation text"/>
    <w:basedOn w:val="a0"/>
    <w:link w:val="aff7"/>
    <w:rsid w:val="00A659A5"/>
    <w:rPr>
      <w:szCs w:val="20"/>
    </w:rPr>
  </w:style>
  <w:style w:type="character" w:customStyle="1" w:styleId="aff7">
    <w:name w:val="Текст примечания Знак"/>
    <w:basedOn w:val="a1"/>
    <w:link w:val="aff6"/>
    <w:rsid w:val="00A659A5"/>
    <w:rPr>
      <w:rFonts w:ascii="Arial" w:eastAsia="Times New Roman" w:hAnsi="Aria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A659A5"/>
    <w:rPr>
      <w:b/>
      <w:bCs/>
    </w:rPr>
  </w:style>
  <w:style w:type="character" w:customStyle="1" w:styleId="aff9">
    <w:name w:val="Тема примечания Знак"/>
    <w:basedOn w:val="aff7"/>
    <w:link w:val="aff8"/>
    <w:rsid w:val="00A659A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List Paragraph"/>
    <w:basedOn w:val="a0"/>
    <w:uiPriority w:val="34"/>
    <w:qFormat/>
    <w:rsid w:val="00A659A5"/>
    <w:pPr>
      <w:spacing w:after="0"/>
      <w:contextualSpacing/>
      <w:jc w:val="left"/>
    </w:pPr>
    <w:rPr>
      <w:rFonts w:ascii="Times New Roman" w:hAnsi="Times New Roman"/>
      <w:sz w:val="24"/>
    </w:rPr>
  </w:style>
  <w:style w:type="paragraph" w:styleId="affb">
    <w:name w:val="footnote text"/>
    <w:basedOn w:val="a0"/>
    <w:link w:val="affc"/>
    <w:uiPriority w:val="99"/>
    <w:semiHidden/>
    <w:unhideWhenUsed/>
    <w:rsid w:val="00A565A5"/>
    <w:pPr>
      <w:spacing w:after="0"/>
    </w:pPr>
    <w:rPr>
      <w:szCs w:val="20"/>
    </w:rPr>
  </w:style>
  <w:style w:type="character" w:customStyle="1" w:styleId="affc">
    <w:name w:val="Текст сноски Знак"/>
    <w:basedOn w:val="a1"/>
    <w:link w:val="affb"/>
    <w:uiPriority w:val="99"/>
    <w:semiHidden/>
    <w:rsid w:val="00A565A5"/>
    <w:rPr>
      <w:rFonts w:ascii="Arial" w:eastAsia="Times New Roman" w:hAnsi="Arial" w:cs="Times New Roman"/>
      <w:sz w:val="20"/>
      <w:szCs w:val="20"/>
      <w:lang w:eastAsia="ru-RU"/>
    </w:rPr>
  </w:style>
  <w:style w:type="character" w:styleId="affd">
    <w:name w:val="footnote reference"/>
    <w:basedOn w:val="a1"/>
    <w:uiPriority w:val="99"/>
    <w:semiHidden/>
    <w:unhideWhenUsed/>
    <w:rsid w:val="00A56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pm3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FFAC-4E10-43E0-B07B-565E27DC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BPM3.RU</Company>
  <LinksUpToDate>false</LinksUpToDate>
  <CharactersWithSpaces>35978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Владимир Владимирович</dc:creator>
  <cp:lastModifiedBy>Пользователь Windows</cp:lastModifiedBy>
  <cp:revision>12</cp:revision>
  <cp:lastPrinted>2015-11-17T09:05:00Z</cp:lastPrinted>
  <dcterms:created xsi:type="dcterms:W3CDTF">2024-01-09T07:14:00Z</dcterms:created>
  <dcterms:modified xsi:type="dcterms:W3CDTF">2024-01-22T12:28:00Z</dcterms:modified>
</cp:coreProperties>
</file>